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0B8B" w14:textId="02C76C5F" w:rsidR="00D145AA" w:rsidRPr="00851D05" w:rsidRDefault="00955337" w:rsidP="0035360D">
      <w:pPr>
        <w:jc w:val="center"/>
        <w:rPr>
          <w:rFonts w:asciiTheme="minorEastAsia" w:hAnsiTheme="minorEastAsia"/>
          <w:sz w:val="22"/>
        </w:rPr>
      </w:pPr>
      <w:r w:rsidRPr="00851D05">
        <w:rPr>
          <w:rFonts w:asciiTheme="minorEastAsia" w:hAnsiTheme="minorEastAsia" w:hint="eastAsia"/>
          <w:sz w:val="22"/>
        </w:rPr>
        <w:t>陶磁器</w:t>
      </w:r>
      <w:r w:rsidR="00E70DD7" w:rsidRPr="00851D05">
        <w:rPr>
          <w:rFonts w:asciiTheme="minorEastAsia" w:hAnsiTheme="minorEastAsia" w:hint="eastAsia"/>
          <w:sz w:val="22"/>
        </w:rPr>
        <w:t>等海外市場開拓支援</w:t>
      </w:r>
      <w:r w:rsidR="00CB2001" w:rsidRPr="00851D05">
        <w:rPr>
          <w:rFonts w:asciiTheme="minorEastAsia" w:hAnsiTheme="minorEastAsia" w:hint="eastAsia"/>
          <w:sz w:val="22"/>
        </w:rPr>
        <w:t>事業</w:t>
      </w:r>
      <w:r w:rsidR="00E70DD7" w:rsidRPr="00851D05">
        <w:rPr>
          <w:rFonts w:asciiTheme="minorEastAsia" w:hAnsiTheme="minorEastAsia" w:hint="eastAsia"/>
          <w:sz w:val="22"/>
        </w:rPr>
        <w:t>（</w:t>
      </w:r>
      <w:r w:rsidR="005256AC" w:rsidRPr="00851D05">
        <w:rPr>
          <w:rFonts w:asciiTheme="minorEastAsia" w:hAnsiTheme="minorEastAsia" w:hint="eastAsia"/>
          <w:sz w:val="22"/>
        </w:rPr>
        <w:t>台湾</w:t>
      </w:r>
      <w:r w:rsidR="00E70DD7" w:rsidRPr="00851D05">
        <w:rPr>
          <w:rFonts w:asciiTheme="minorEastAsia" w:hAnsiTheme="minorEastAsia" w:hint="eastAsia"/>
          <w:sz w:val="22"/>
        </w:rPr>
        <w:t>）</w:t>
      </w:r>
      <w:r w:rsidR="00D7708B">
        <w:rPr>
          <w:rFonts w:asciiTheme="minorEastAsia" w:hAnsiTheme="minorEastAsia" w:hint="eastAsia"/>
          <w:sz w:val="22"/>
        </w:rPr>
        <w:t>業務委託</w:t>
      </w:r>
      <w:r w:rsidR="00CB2001" w:rsidRPr="00851D05">
        <w:rPr>
          <w:rFonts w:asciiTheme="minorEastAsia" w:hAnsiTheme="minorEastAsia" w:hint="eastAsia"/>
          <w:sz w:val="22"/>
        </w:rPr>
        <w:t>仕様書</w:t>
      </w:r>
    </w:p>
    <w:p w14:paraId="3C1C02FE" w14:textId="77777777" w:rsidR="0035360D" w:rsidRPr="00467DD8" w:rsidRDefault="0035360D" w:rsidP="00D7708B">
      <w:pPr>
        <w:rPr>
          <w:rFonts w:asciiTheme="minorEastAsia" w:hAnsiTheme="minorEastAsia"/>
          <w:sz w:val="22"/>
        </w:rPr>
      </w:pPr>
    </w:p>
    <w:p w14:paraId="27AEC491" w14:textId="2DB3A58A" w:rsidR="00997540" w:rsidRPr="00467DD8" w:rsidRDefault="00997540">
      <w:pPr>
        <w:rPr>
          <w:rFonts w:asciiTheme="minorEastAsia" w:hAnsiTheme="minorEastAsia"/>
          <w:sz w:val="22"/>
        </w:rPr>
      </w:pPr>
      <w:r w:rsidRPr="00467DD8">
        <w:rPr>
          <w:rFonts w:asciiTheme="minorEastAsia" w:hAnsiTheme="minorEastAsia" w:hint="eastAsia"/>
          <w:sz w:val="22"/>
        </w:rPr>
        <w:t>１</w:t>
      </w:r>
      <w:r w:rsidR="00193B58" w:rsidRPr="00467DD8">
        <w:rPr>
          <w:rFonts w:asciiTheme="minorEastAsia" w:hAnsiTheme="minorEastAsia" w:hint="eastAsia"/>
          <w:sz w:val="22"/>
        </w:rPr>
        <w:t xml:space="preserve">　</w:t>
      </w:r>
      <w:r w:rsidRPr="00467DD8">
        <w:rPr>
          <w:rFonts w:asciiTheme="minorEastAsia" w:hAnsiTheme="minorEastAsia" w:hint="eastAsia"/>
          <w:sz w:val="22"/>
        </w:rPr>
        <w:t>委託事業名</w:t>
      </w:r>
    </w:p>
    <w:p w14:paraId="76B7A5D2" w14:textId="2EAE2524" w:rsidR="00997540" w:rsidRPr="00467DD8" w:rsidRDefault="00997540">
      <w:pPr>
        <w:rPr>
          <w:rFonts w:asciiTheme="minorEastAsia" w:hAnsiTheme="minorEastAsia"/>
          <w:sz w:val="22"/>
        </w:rPr>
      </w:pPr>
      <w:r w:rsidRPr="00467DD8">
        <w:rPr>
          <w:rFonts w:asciiTheme="minorEastAsia" w:hAnsiTheme="minorEastAsia" w:hint="eastAsia"/>
          <w:sz w:val="22"/>
        </w:rPr>
        <w:t xml:space="preserve">　　</w:t>
      </w:r>
      <w:r w:rsidR="00E70DD7" w:rsidRPr="00467DD8">
        <w:rPr>
          <w:rFonts w:asciiTheme="minorEastAsia" w:hAnsiTheme="minorEastAsia" w:hint="eastAsia"/>
          <w:sz w:val="22"/>
        </w:rPr>
        <w:t>陶磁器等海外市場開拓支援事業（</w:t>
      </w:r>
      <w:r w:rsidR="005256AC" w:rsidRPr="00467DD8">
        <w:rPr>
          <w:rFonts w:asciiTheme="minorEastAsia" w:hAnsiTheme="minorEastAsia" w:hint="eastAsia"/>
          <w:sz w:val="22"/>
        </w:rPr>
        <w:t>台湾</w:t>
      </w:r>
      <w:r w:rsidR="00E70DD7" w:rsidRPr="00467DD8">
        <w:rPr>
          <w:rFonts w:asciiTheme="minorEastAsia" w:hAnsiTheme="minorEastAsia" w:hint="eastAsia"/>
          <w:sz w:val="22"/>
        </w:rPr>
        <w:t>）</w:t>
      </w:r>
    </w:p>
    <w:p w14:paraId="7E615D80" w14:textId="77777777" w:rsidR="00997540" w:rsidRPr="00467DD8" w:rsidRDefault="00997540">
      <w:pPr>
        <w:rPr>
          <w:rFonts w:asciiTheme="minorEastAsia" w:hAnsiTheme="minorEastAsia"/>
          <w:sz w:val="22"/>
        </w:rPr>
      </w:pPr>
    </w:p>
    <w:p w14:paraId="784CED36" w14:textId="7B915652" w:rsidR="00997540" w:rsidRPr="00467DD8" w:rsidRDefault="00E33D8B">
      <w:pPr>
        <w:rPr>
          <w:rFonts w:asciiTheme="minorEastAsia" w:hAnsiTheme="minorEastAsia"/>
          <w:sz w:val="22"/>
        </w:rPr>
      </w:pPr>
      <w:r w:rsidRPr="00467DD8">
        <w:rPr>
          <w:rFonts w:asciiTheme="minorEastAsia" w:hAnsiTheme="minorEastAsia" w:hint="eastAsia"/>
          <w:sz w:val="22"/>
        </w:rPr>
        <w:t>２</w:t>
      </w:r>
      <w:r w:rsidR="00193B58" w:rsidRPr="00467DD8">
        <w:rPr>
          <w:rFonts w:asciiTheme="minorEastAsia" w:hAnsiTheme="minorEastAsia" w:hint="eastAsia"/>
          <w:sz w:val="22"/>
        </w:rPr>
        <w:t xml:space="preserve">　</w:t>
      </w:r>
      <w:r w:rsidR="00997540" w:rsidRPr="00467DD8">
        <w:rPr>
          <w:rFonts w:asciiTheme="minorEastAsia" w:hAnsiTheme="minorEastAsia" w:hint="eastAsia"/>
          <w:sz w:val="22"/>
        </w:rPr>
        <w:t>委託期間</w:t>
      </w:r>
    </w:p>
    <w:p w14:paraId="3A35183E" w14:textId="36DBC77C" w:rsidR="00997540" w:rsidRPr="00467DD8" w:rsidRDefault="00871DAE">
      <w:pPr>
        <w:rPr>
          <w:rFonts w:asciiTheme="minorEastAsia" w:hAnsiTheme="minorEastAsia"/>
          <w:sz w:val="22"/>
        </w:rPr>
      </w:pPr>
      <w:r w:rsidRPr="00467DD8">
        <w:rPr>
          <w:rFonts w:asciiTheme="minorEastAsia" w:hAnsiTheme="minorEastAsia" w:hint="eastAsia"/>
          <w:sz w:val="22"/>
        </w:rPr>
        <w:t xml:space="preserve">　　契約締結の日から令和</w:t>
      </w:r>
      <w:r w:rsidR="00DD4D39">
        <w:rPr>
          <w:rFonts w:asciiTheme="minorEastAsia" w:hAnsiTheme="minorEastAsia" w:hint="eastAsia"/>
          <w:sz w:val="22"/>
        </w:rPr>
        <w:t>８</w:t>
      </w:r>
      <w:r w:rsidR="00997540" w:rsidRPr="00467DD8">
        <w:rPr>
          <w:rFonts w:asciiTheme="minorEastAsia" w:hAnsiTheme="minorEastAsia" w:hint="eastAsia"/>
          <w:sz w:val="22"/>
        </w:rPr>
        <w:t>年３月３１日</w:t>
      </w:r>
    </w:p>
    <w:p w14:paraId="21EFE475" w14:textId="77777777" w:rsidR="00997540" w:rsidRPr="00467DD8" w:rsidRDefault="00997540">
      <w:pPr>
        <w:rPr>
          <w:rFonts w:asciiTheme="minorEastAsia" w:hAnsiTheme="minorEastAsia"/>
          <w:sz w:val="22"/>
        </w:rPr>
      </w:pPr>
    </w:p>
    <w:p w14:paraId="0B1C1F7E" w14:textId="7D6671A6" w:rsidR="00CB2001" w:rsidRPr="00467DD8" w:rsidRDefault="00997540">
      <w:pPr>
        <w:rPr>
          <w:rFonts w:asciiTheme="minorEastAsia" w:hAnsiTheme="minorEastAsia"/>
          <w:sz w:val="22"/>
        </w:rPr>
      </w:pPr>
      <w:r w:rsidRPr="00467DD8">
        <w:rPr>
          <w:rFonts w:asciiTheme="minorEastAsia" w:hAnsiTheme="minorEastAsia" w:hint="eastAsia"/>
          <w:sz w:val="22"/>
        </w:rPr>
        <w:t>３</w:t>
      </w:r>
      <w:r w:rsidR="00193B58" w:rsidRPr="00467DD8">
        <w:rPr>
          <w:rFonts w:asciiTheme="minorEastAsia" w:hAnsiTheme="minorEastAsia" w:hint="eastAsia"/>
          <w:sz w:val="22"/>
        </w:rPr>
        <w:t xml:space="preserve">　</w:t>
      </w:r>
      <w:r w:rsidR="00CB2001" w:rsidRPr="00467DD8">
        <w:rPr>
          <w:rFonts w:asciiTheme="minorEastAsia" w:hAnsiTheme="minorEastAsia" w:hint="eastAsia"/>
          <w:sz w:val="22"/>
        </w:rPr>
        <w:t>目的</w:t>
      </w:r>
    </w:p>
    <w:p w14:paraId="469442C4" w14:textId="040FB402" w:rsidR="001E5DA2" w:rsidRPr="00467DD8" w:rsidRDefault="00975379" w:rsidP="00975379">
      <w:pPr>
        <w:tabs>
          <w:tab w:val="left" w:pos="6946"/>
        </w:tabs>
        <w:autoSpaceDE w:val="0"/>
        <w:autoSpaceDN w:val="0"/>
        <w:adjustRightInd w:val="0"/>
        <w:ind w:leftChars="100" w:left="210" w:firstLineChars="100" w:firstLine="220"/>
        <w:jc w:val="left"/>
        <w:rPr>
          <w:rFonts w:asciiTheme="minorEastAsia" w:hAnsiTheme="minorEastAsia" w:cs="メイリオ"/>
          <w:kern w:val="0"/>
          <w:sz w:val="22"/>
        </w:rPr>
      </w:pPr>
      <w:r w:rsidRPr="00467DD8">
        <w:rPr>
          <w:rFonts w:asciiTheme="minorEastAsia" w:hAnsiTheme="minorEastAsia" w:cs="メイリオ" w:hint="eastAsia"/>
          <w:kern w:val="0"/>
          <w:sz w:val="22"/>
        </w:rPr>
        <w:t>伊万里・有田焼を始めとした陶磁器は佐賀県が日本国内のみならず世界に誇る伝統的工芸品である。また、本</w:t>
      </w:r>
      <w:r w:rsidR="00A51B16" w:rsidRPr="00467DD8">
        <w:rPr>
          <w:rFonts w:asciiTheme="minorEastAsia" w:hAnsiTheme="minorEastAsia" w:cs="メイリオ" w:hint="eastAsia"/>
          <w:kern w:val="0"/>
          <w:sz w:val="22"/>
        </w:rPr>
        <w:t>県</w:t>
      </w:r>
      <w:r w:rsidRPr="00467DD8">
        <w:rPr>
          <w:rFonts w:asciiTheme="minorEastAsia" w:hAnsiTheme="minorEastAsia" w:cs="メイリオ" w:hint="eastAsia"/>
          <w:kern w:val="0"/>
          <w:sz w:val="22"/>
        </w:rPr>
        <w:t>の大きな産業の一つであるため、国内の市場開拓に加え、海外への市場開拓にも積極的に取り組んできた。特に、近年は、地理的にも近く、経済的成長著しい中国・親日家の多い台湾への市場開拓に力を入れてきた。</w:t>
      </w:r>
    </w:p>
    <w:p w14:paraId="16CF94D0" w14:textId="0547D6D9" w:rsidR="001E5DA2" w:rsidRPr="00467DD8" w:rsidRDefault="001E5DA2" w:rsidP="00975379">
      <w:pPr>
        <w:tabs>
          <w:tab w:val="left" w:pos="6946"/>
        </w:tabs>
        <w:autoSpaceDE w:val="0"/>
        <w:autoSpaceDN w:val="0"/>
        <w:adjustRightInd w:val="0"/>
        <w:ind w:leftChars="100" w:left="210" w:firstLineChars="100" w:firstLine="220"/>
        <w:jc w:val="left"/>
        <w:rPr>
          <w:rFonts w:asciiTheme="minorEastAsia" w:hAnsiTheme="minorEastAsia" w:cs="メイリオ"/>
          <w:kern w:val="0"/>
          <w:sz w:val="22"/>
        </w:rPr>
      </w:pPr>
      <w:r w:rsidRPr="00467DD8">
        <w:rPr>
          <w:rFonts w:asciiTheme="minorEastAsia" w:hAnsiTheme="minorEastAsia" w:cs="メイリオ" w:hint="eastAsia"/>
          <w:kern w:val="0"/>
          <w:sz w:val="22"/>
        </w:rPr>
        <w:t>本事業では、佐賀県の陶磁器の</w:t>
      </w:r>
      <w:r w:rsidR="00DD4D39">
        <w:rPr>
          <w:rFonts w:asciiTheme="minorEastAsia" w:hAnsiTheme="minorEastAsia" w:cs="メイリオ" w:hint="eastAsia"/>
          <w:kern w:val="0"/>
          <w:sz w:val="22"/>
        </w:rPr>
        <w:t>素晴らしさ</w:t>
      </w:r>
      <w:r w:rsidRPr="00467DD8">
        <w:rPr>
          <w:rFonts w:asciiTheme="minorEastAsia" w:hAnsiTheme="minorEastAsia" w:cs="メイリオ" w:hint="eastAsia"/>
          <w:kern w:val="0"/>
          <w:sz w:val="22"/>
        </w:rPr>
        <w:t>を台湾へ発信し、輸出に意欲的な陶磁器事業者の海外進出を支援することで、台湾市場における更なる販路拡大を目的とする。</w:t>
      </w:r>
    </w:p>
    <w:p w14:paraId="1C86DDEE" w14:textId="77777777" w:rsidR="00975379" w:rsidRPr="00467DD8" w:rsidRDefault="00975379" w:rsidP="00975379">
      <w:pPr>
        <w:tabs>
          <w:tab w:val="left" w:pos="6946"/>
        </w:tabs>
        <w:autoSpaceDE w:val="0"/>
        <w:autoSpaceDN w:val="0"/>
        <w:adjustRightInd w:val="0"/>
        <w:ind w:leftChars="100" w:left="210" w:firstLineChars="100" w:firstLine="220"/>
        <w:jc w:val="left"/>
        <w:rPr>
          <w:rFonts w:asciiTheme="minorEastAsia" w:hAnsiTheme="minorEastAsia" w:cs="メイリオ"/>
          <w:kern w:val="0"/>
          <w:sz w:val="22"/>
        </w:rPr>
      </w:pPr>
    </w:p>
    <w:p w14:paraId="7CFCA7E8" w14:textId="4AF60EFD" w:rsidR="00975379" w:rsidRPr="00467DD8" w:rsidRDefault="00975379" w:rsidP="00851D05">
      <w:pPr>
        <w:tabs>
          <w:tab w:val="left" w:pos="6946"/>
        </w:tabs>
        <w:autoSpaceDE w:val="0"/>
        <w:autoSpaceDN w:val="0"/>
        <w:adjustRightInd w:val="0"/>
        <w:jc w:val="left"/>
        <w:rPr>
          <w:rFonts w:asciiTheme="minorEastAsia" w:hAnsiTheme="minorEastAsia" w:cs="メイリオ"/>
          <w:kern w:val="0"/>
          <w:sz w:val="22"/>
        </w:rPr>
      </w:pPr>
      <w:r w:rsidRPr="00467DD8">
        <w:rPr>
          <w:rFonts w:asciiTheme="minorEastAsia" w:hAnsiTheme="minorEastAsia" w:cs="メイリオ" w:hint="eastAsia"/>
          <w:kern w:val="0"/>
          <w:sz w:val="22"/>
        </w:rPr>
        <w:t>４</w:t>
      </w:r>
      <w:r w:rsidR="00193B58" w:rsidRPr="00467DD8">
        <w:rPr>
          <w:rFonts w:asciiTheme="minorEastAsia" w:hAnsiTheme="minorEastAsia" w:cs="メイリオ" w:hint="eastAsia"/>
          <w:kern w:val="0"/>
          <w:sz w:val="22"/>
        </w:rPr>
        <w:t xml:space="preserve">　</w:t>
      </w:r>
      <w:r w:rsidRPr="00467DD8">
        <w:rPr>
          <w:rFonts w:asciiTheme="minorEastAsia" w:hAnsiTheme="minorEastAsia" w:cs="メイリオ" w:hint="eastAsia"/>
          <w:kern w:val="0"/>
          <w:sz w:val="22"/>
        </w:rPr>
        <w:t>委託業務の内容</w:t>
      </w:r>
    </w:p>
    <w:p w14:paraId="03C2752F" w14:textId="079FAB20" w:rsidR="00975379" w:rsidRPr="00467DD8" w:rsidRDefault="00975379" w:rsidP="00975379">
      <w:pPr>
        <w:tabs>
          <w:tab w:val="left" w:pos="6946"/>
        </w:tabs>
        <w:autoSpaceDE w:val="0"/>
        <w:autoSpaceDN w:val="0"/>
        <w:adjustRightInd w:val="0"/>
        <w:ind w:leftChars="100" w:left="210" w:firstLineChars="100" w:firstLine="220"/>
        <w:jc w:val="left"/>
        <w:rPr>
          <w:rFonts w:asciiTheme="minorEastAsia" w:hAnsiTheme="minorEastAsia" w:cs="メイリオ"/>
          <w:kern w:val="0"/>
          <w:sz w:val="22"/>
        </w:rPr>
      </w:pPr>
      <w:r w:rsidRPr="00467DD8">
        <w:rPr>
          <w:rFonts w:asciiTheme="minorEastAsia" w:hAnsiTheme="minorEastAsia" w:cs="メイリオ" w:hint="eastAsia"/>
          <w:kern w:val="0"/>
          <w:sz w:val="22"/>
        </w:rPr>
        <w:t>以下の</w:t>
      </w:r>
      <w:r w:rsidR="006A6F95" w:rsidRPr="00467DD8">
        <w:rPr>
          <w:rFonts w:asciiTheme="minorEastAsia" w:hAnsiTheme="minorEastAsia" w:cs="メイリオ" w:hint="eastAsia"/>
          <w:kern w:val="0"/>
          <w:sz w:val="22"/>
        </w:rPr>
        <w:t>内容で</w:t>
      </w:r>
      <w:r w:rsidRPr="00467DD8">
        <w:rPr>
          <w:rFonts w:asciiTheme="minorEastAsia" w:hAnsiTheme="minorEastAsia" w:cs="メイリオ" w:hint="eastAsia"/>
          <w:kern w:val="0"/>
          <w:sz w:val="22"/>
        </w:rPr>
        <w:t>実施することとし、業務を遂行するにあたっての事前取材、調査、調整等も含むものとする。また、以下に定めるもののほか、別途締結する契約書に定められたものとする。</w:t>
      </w:r>
    </w:p>
    <w:p w14:paraId="2BBC9AD4" w14:textId="7D8C914D" w:rsidR="006A6F95" w:rsidRPr="00467DD8" w:rsidRDefault="006A6F95" w:rsidP="006A6F95">
      <w:pPr>
        <w:tabs>
          <w:tab w:val="left" w:pos="6946"/>
        </w:tabs>
        <w:autoSpaceDE w:val="0"/>
        <w:autoSpaceDN w:val="0"/>
        <w:adjustRightInd w:val="0"/>
        <w:jc w:val="left"/>
        <w:rPr>
          <w:rFonts w:asciiTheme="minorEastAsia" w:hAnsiTheme="minorEastAsia" w:cs="メイリオ"/>
          <w:kern w:val="0"/>
          <w:sz w:val="22"/>
        </w:rPr>
      </w:pPr>
    </w:p>
    <w:p w14:paraId="14AF3275" w14:textId="783C3FAE" w:rsidR="006A6F95" w:rsidRPr="00467DD8" w:rsidRDefault="006A6F95" w:rsidP="006A6F95">
      <w:pPr>
        <w:tabs>
          <w:tab w:val="left" w:pos="6946"/>
        </w:tabs>
        <w:autoSpaceDE w:val="0"/>
        <w:autoSpaceDN w:val="0"/>
        <w:adjustRightInd w:val="0"/>
        <w:jc w:val="left"/>
        <w:rPr>
          <w:rFonts w:asciiTheme="minorEastAsia" w:hAnsiTheme="minorEastAsia" w:cs="メイリオ"/>
          <w:kern w:val="0"/>
          <w:sz w:val="22"/>
        </w:rPr>
      </w:pPr>
      <w:r w:rsidRPr="00467DD8">
        <w:rPr>
          <w:rFonts w:asciiTheme="minorEastAsia" w:hAnsiTheme="minorEastAsia" w:cs="メイリオ" w:hint="eastAsia"/>
          <w:kern w:val="0"/>
          <w:sz w:val="22"/>
        </w:rPr>
        <w:t>（１）実施時期</w:t>
      </w:r>
    </w:p>
    <w:p w14:paraId="3A640061" w14:textId="10828835" w:rsidR="006A6F95" w:rsidRPr="00467DD8" w:rsidRDefault="006A6F95" w:rsidP="006A6F95">
      <w:pPr>
        <w:tabs>
          <w:tab w:val="left" w:pos="6946"/>
        </w:tabs>
        <w:autoSpaceDE w:val="0"/>
        <w:autoSpaceDN w:val="0"/>
        <w:adjustRightInd w:val="0"/>
        <w:jc w:val="left"/>
        <w:rPr>
          <w:rFonts w:asciiTheme="minorEastAsia" w:hAnsiTheme="minorEastAsia" w:cs="メイリオ"/>
          <w:kern w:val="0"/>
          <w:sz w:val="22"/>
        </w:rPr>
      </w:pPr>
      <w:r w:rsidRPr="00467DD8">
        <w:rPr>
          <w:rFonts w:asciiTheme="minorEastAsia" w:hAnsiTheme="minorEastAsia" w:cs="メイリオ" w:hint="eastAsia"/>
          <w:kern w:val="0"/>
          <w:sz w:val="22"/>
        </w:rPr>
        <w:t xml:space="preserve">　　　令和</w:t>
      </w:r>
      <w:r w:rsidR="00DD4D39">
        <w:rPr>
          <w:rFonts w:asciiTheme="minorEastAsia" w:hAnsiTheme="minorEastAsia" w:cs="メイリオ" w:hint="eastAsia"/>
          <w:kern w:val="0"/>
          <w:sz w:val="22"/>
        </w:rPr>
        <w:t>８</w:t>
      </w:r>
      <w:r w:rsidRPr="00467DD8">
        <w:rPr>
          <w:rFonts w:asciiTheme="minorEastAsia" w:hAnsiTheme="minorEastAsia" w:cs="メイリオ" w:hint="eastAsia"/>
          <w:kern w:val="0"/>
          <w:sz w:val="22"/>
        </w:rPr>
        <w:t>年</w:t>
      </w:r>
      <w:r w:rsidR="00F71D1B">
        <w:rPr>
          <w:rFonts w:asciiTheme="minorEastAsia" w:hAnsiTheme="minorEastAsia" w:cs="メイリオ" w:hint="eastAsia"/>
          <w:kern w:val="0"/>
          <w:sz w:val="22"/>
        </w:rPr>
        <w:t>１</w:t>
      </w:r>
      <w:r w:rsidR="00880C5F" w:rsidRPr="00467DD8">
        <w:rPr>
          <w:rFonts w:asciiTheme="minorEastAsia" w:hAnsiTheme="minorEastAsia" w:cs="メイリオ" w:hint="eastAsia"/>
          <w:kern w:val="0"/>
          <w:sz w:val="22"/>
        </w:rPr>
        <w:t>月から３月の間</w:t>
      </w:r>
      <w:r w:rsidR="00F71D1B">
        <w:rPr>
          <w:rFonts w:asciiTheme="minorEastAsia" w:hAnsiTheme="minorEastAsia" w:cs="メイリオ" w:hint="eastAsia"/>
          <w:kern w:val="0"/>
          <w:sz w:val="22"/>
        </w:rPr>
        <w:t>の</w:t>
      </w:r>
      <w:r w:rsidR="00CB3D5B" w:rsidRPr="00467DD8">
        <w:rPr>
          <w:rFonts w:asciiTheme="minorEastAsia" w:hAnsiTheme="minorEastAsia" w:cs="メイリオ" w:hint="eastAsia"/>
          <w:kern w:val="0"/>
          <w:sz w:val="22"/>
        </w:rPr>
        <w:t>連続した</w:t>
      </w:r>
      <w:r w:rsidR="00880C5F" w:rsidRPr="00467DD8">
        <w:rPr>
          <w:rFonts w:asciiTheme="minorEastAsia" w:hAnsiTheme="minorEastAsia" w:cs="メイリオ" w:hint="eastAsia"/>
          <w:kern w:val="0"/>
          <w:sz w:val="22"/>
        </w:rPr>
        <w:t>４日間</w:t>
      </w:r>
    </w:p>
    <w:p w14:paraId="65CDEA9B" w14:textId="27AE1F37" w:rsidR="006A6F95" w:rsidRPr="00467DD8" w:rsidRDefault="006A6F95" w:rsidP="006A6F95">
      <w:pPr>
        <w:tabs>
          <w:tab w:val="left" w:pos="6946"/>
        </w:tabs>
        <w:autoSpaceDE w:val="0"/>
        <w:autoSpaceDN w:val="0"/>
        <w:adjustRightInd w:val="0"/>
        <w:jc w:val="left"/>
        <w:rPr>
          <w:rFonts w:asciiTheme="minorEastAsia" w:hAnsiTheme="minorEastAsia" w:cs="メイリオ"/>
          <w:kern w:val="0"/>
          <w:sz w:val="22"/>
        </w:rPr>
      </w:pPr>
    </w:p>
    <w:p w14:paraId="5DF051D4" w14:textId="5D03EEA0" w:rsidR="006A6F95" w:rsidRPr="00467DD8" w:rsidRDefault="006A6F95" w:rsidP="006A6F95">
      <w:pPr>
        <w:tabs>
          <w:tab w:val="left" w:pos="6946"/>
        </w:tabs>
        <w:autoSpaceDE w:val="0"/>
        <w:autoSpaceDN w:val="0"/>
        <w:adjustRightInd w:val="0"/>
        <w:jc w:val="left"/>
        <w:rPr>
          <w:rFonts w:asciiTheme="minorEastAsia" w:hAnsiTheme="minorEastAsia" w:cs="メイリオ"/>
          <w:kern w:val="0"/>
          <w:sz w:val="22"/>
        </w:rPr>
      </w:pPr>
      <w:r w:rsidRPr="00467DD8">
        <w:rPr>
          <w:rFonts w:asciiTheme="minorEastAsia" w:hAnsiTheme="minorEastAsia" w:cs="メイリオ" w:hint="eastAsia"/>
          <w:kern w:val="0"/>
          <w:sz w:val="22"/>
        </w:rPr>
        <w:t>（２）実施場所</w:t>
      </w:r>
    </w:p>
    <w:p w14:paraId="7AE647A3" w14:textId="3A4BE906" w:rsidR="006A6F95" w:rsidRPr="00467DD8" w:rsidRDefault="006A6F95" w:rsidP="006A6F95">
      <w:pPr>
        <w:tabs>
          <w:tab w:val="left" w:pos="6946"/>
        </w:tabs>
        <w:autoSpaceDE w:val="0"/>
        <w:autoSpaceDN w:val="0"/>
        <w:adjustRightInd w:val="0"/>
        <w:ind w:left="425" w:hangingChars="193" w:hanging="425"/>
        <w:jc w:val="left"/>
        <w:rPr>
          <w:rFonts w:asciiTheme="minorEastAsia" w:hAnsiTheme="minorEastAsia" w:cs="メイリオ"/>
          <w:kern w:val="0"/>
          <w:sz w:val="22"/>
        </w:rPr>
      </w:pPr>
      <w:r w:rsidRPr="00467DD8">
        <w:rPr>
          <w:rFonts w:asciiTheme="minorEastAsia" w:hAnsiTheme="minorEastAsia" w:cs="メイリオ" w:hint="eastAsia"/>
          <w:kern w:val="0"/>
          <w:sz w:val="22"/>
        </w:rPr>
        <w:t xml:space="preserve">　　　佐賀県の陶磁器の「本物」を伝えるのにふさわしく、かつ、感度の高い消費者及びバイヤーをより多く集客できる台湾の会場</w:t>
      </w:r>
    </w:p>
    <w:p w14:paraId="0D375DD4" w14:textId="20174EE8" w:rsidR="006A6F95" w:rsidRPr="00467DD8" w:rsidRDefault="006A6F95" w:rsidP="006A6F95">
      <w:pPr>
        <w:tabs>
          <w:tab w:val="left" w:pos="6946"/>
        </w:tabs>
        <w:autoSpaceDE w:val="0"/>
        <w:autoSpaceDN w:val="0"/>
        <w:adjustRightInd w:val="0"/>
        <w:ind w:left="425" w:hangingChars="193" w:hanging="425"/>
        <w:jc w:val="left"/>
        <w:rPr>
          <w:rFonts w:asciiTheme="minorEastAsia" w:hAnsiTheme="minorEastAsia" w:cs="メイリオ"/>
          <w:kern w:val="0"/>
          <w:sz w:val="22"/>
        </w:rPr>
      </w:pPr>
    </w:p>
    <w:p w14:paraId="393AD94C" w14:textId="359DF23A" w:rsidR="006A6F95" w:rsidRPr="00467DD8" w:rsidRDefault="006A6F95" w:rsidP="006A6F95">
      <w:pPr>
        <w:tabs>
          <w:tab w:val="left" w:pos="6946"/>
        </w:tabs>
        <w:autoSpaceDE w:val="0"/>
        <w:autoSpaceDN w:val="0"/>
        <w:adjustRightInd w:val="0"/>
        <w:ind w:left="425" w:hangingChars="193" w:hanging="425"/>
        <w:jc w:val="left"/>
        <w:rPr>
          <w:rFonts w:asciiTheme="minorEastAsia" w:hAnsiTheme="minorEastAsia" w:cs="メイリオ"/>
          <w:kern w:val="0"/>
          <w:sz w:val="22"/>
        </w:rPr>
      </w:pPr>
      <w:r w:rsidRPr="00467DD8">
        <w:rPr>
          <w:rFonts w:asciiTheme="minorEastAsia" w:hAnsiTheme="minorEastAsia" w:cs="メイリオ" w:hint="eastAsia"/>
          <w:kern w:val="0"/>
          <w:sz w:val="22"/>
        </w:rPr>
        <w:t>（３）業務内容</w:t>
      </w:r>
    </w:p>
    <w:p w14:paraId="24F23AB2" w14:textId="4C963382" w:rsidR="00CB3D5B" w:rsidRPr="00467DD8" w:rsidRDefault="00CB3D5B" w:rsidP="006A6F95">
      <w:pPr>
        <w:tabs>
          <w:tab w:val="left" w:pos="6946"/>
        </w:tabs>
        <w:autoSpaceDE w:val="0"/>
        <w:autoSpaceDN w:val="0"/>
        <w:adjustRightInd w:val="0"/>
        <w:ind w:left="425" w:hangingChars="193" w:hanging="425"/>
        <w:jc w:val="left"/>
        <w:rPr>
          <w:rFonts w:asciiTheme="minorEastAsia" w:hAnsiTheme="minorEastAsia" w:cs="メイリオ"/>
          <w:kern w:val="0"/>
          <w:sz w:val="22"/>
        </w:rPr>
      </w:pPr>
      <w:r w:rsidRPr="00467DD8">
        <w:rPr>
          <w:rFonts w:asciiTheme="minorEastAsia" w:hAnsiTheme="minorEastAsia" w:cs="メイリオ" w:hint="eastAsia"/>
          <w:kern w:val="0"/>
          <w:sz w:val="22"/>
        </w:rPr>
        <w:t xml:space="preserve">　　ア　事業者の選定</w:t>
      </w:r>
    </w:p>
    <w:p w14:paraId="5748CF98" w14:textId="2FE97400" w:rsidR="00CB3D5B" w:rsidRPr="00467DD8" w:rsidRDefault="00CB3D5B" w:rsidP="00CB3D5B">
      <w:pPr>
        <w:tabs>
          <w:tab w:val="left" w:pos="6946"/>
        </w:tabs>
        <w:autoSpaceDE w:val="0"/>
        <w:autoSpaceDN w:val="0"/>
        <w:adjustRightInd w:val="0"/>
        <w:ind w:left="865" w:hangingChars="393" w:hanging="865"/>
        <w:jc w:val="left"/>
        <w:rPr>
          <w:rFonts w:asciiTheme="minorEastAsia" w:hAnsiTheme="minorEastAsia" w:cs="メイリオ"/>
          <w:kern w:val="0"/>
          <w:sz w:val="22"/>
        </w:rPr>
      </w:pPr>
      <w:r w:rsidRPr="00467DD8">
        <w:rPr>
          <w:rFonts w:asciiTheme="minorEastAsia" w:hAnsiTheme="minorEastAsia" w:cs="メイリオ" w:hint="eastAsia"/>
          <w:kern w:val="0"/>
          <w:sz w:val="22"/>
        </w:rPr>
        <w:t xml:space="preserve">　　　・佐賀県内の陶磁器関係事業者で台湾市場への輸出に意欲的な事業者を７社以上（以下「事業者」という。）選定すること。</w:t>
      </w:r>
    </w:p>
    <w:p w14:paraId="429AD09D" w14:textId="23DF165D" w:rsidR="00CB3D5B" w:rsidRPr="00467DD8" w:rsidRDefault="00CB3D5B" w:rsidP="00CB3D5B">
      <w:pPr>
        <w:tabs>
          <w:tab w:val="left" w:pos="6946"/>
        </w:tabs>
        <w:autoSpaceDE w:val="0"/>
        <w:autoSpaceDN w:val="0"/>
        <w:adjustRightInd w:val="0"/>
        <w:ind w:left="865" w:hangingChars="393" w:hanging="865"/>
        <w:jc w:val="left"/>
        <w:rPr>
          <w:rFonts w:asciiTheme="minorEastAsia" w:hAnsiTheme="minorEastAsia" w:cs="メイリオ"/>
          <w:kern w:val="0"/>
          <w:sz w:val="22"/>
        </w:rPr>
      </w:pPr>
      <w:r w:rsidRPr="00467DD8">
        <w:rPr>
          <w:rFonts w:asciiTheme="minorEastAsia" w:hAnsiTheme="minorEastAsia" w:cs="メイリオ" w:hint="eastAsia"/>
          <w:kern w:val="0"/>
          <w:sz w:val="22"/>
        </w:rPr>
        <w:t xml:space="preserve">　　　・選定にあたって、佐賀県内の陶磁器業界について精通しており、陶磁器関係事業者への支援実績がある者を専門家として１名配置すること。</w:t>
      </w:r>
    </w:p>
    <w:p w14:paraId="3A1A3566" w14:textId="7043B047" w:rsidR="00CB3D5B" w:rsidRPr="00467DD8" w:rsidRDefault="00CB3D5B" w:rsidP="00CB3D5B">
      <w:pPr>
        <w:tabs>
          <w:tab w:val="left" w:pos="6946"/>
        </w:tabs>
        <w:autoSpaceDE w:val="0"/>
        <w:autoSpaceDN w:val="0"/>
        <w:adjustRightInd w:val="0"/>
        <w:ind w:left="865" w:hangingChars="393" w:hanging="865"/>
        <w:jc w:val="left"/>
        <w:rPr>
          <w:rFonts w:asciiTheme="minorEastAsia" w:hAnsiTheme="minorEastAsia" w:cs="メイリオ"/>
          <w:kern w:val="0"/>
          <w:sz w:val="22"/>
        </w:rPr>
      </w:pPr>
      <w:r w:rsidRPr="00467DD8">
        <w:rPr>
          <w:rFonts w:asciiTheme="minorEastAsia" w:hAnsiTheme="minorEastAsia" w:cs="メイリオ" w:hint="eastAsia"/>
          <w:kern w:val="0"/>
          <w:sz w:val="22"/>
        </w:rPr>
        <w:t xml:space="preserve">　　　・事前のワークショップを実施し、事業者が主体となって輸出戦略や課題解決</w:t>
      </w:r>
      <w:r w:rsidRPr="00467DD8">
        <w:rPr>
          <w:rFonts w:asciiTheme="minorEastAsia" w:hAnsiTheme="minorEastAsia" w:cs="メイリオ" w:hint="eastAsia"/>
          <w:kern w:val="0"/>
          <w:sz w:val="22"/>
        </w:rPr>
        <w:lastRenderedPageBreak/>
        <w:t>に取り組むための支援を行うこと。</w:t>
      </w:r>
    </w:p>
    <w:p w14:paraId="07625DC3" w14:textId="10E74A70" w:rsidR="006A6F95" w:rsidRPr="00467DD8" w:rsidRDefault="006A6F95" w:rsidP="006A6F95">
      <w:pPr>
        <w:tabs>
          <w:tab w:val="left" w:pos="6946"/>
        </w:tabs>
        <w:autoSpaceDE w:val="0"/>
        <w:autoSpaceDN w:val="0"/>
        <w:adjustRightInd w:val="0"/>
        <w:ind w:left="425" w:hangingChars="193" w:hanging="425"/>
        <w:jc w:val="left"/>
        <w:rPr>
          <w:rFonts w:asciiTheme="minorEastAsia" w:hAnsiTheme="minorEastAsia" w:cs="メイリオ"/>
          <w:kern w:val="0"/>
          <w:sz w:val="22"/>
        </w:rPr>
      </w:pPr>
      <w:r w:rsidRPr="00467DD8">
        <w:rPr>
          <w:rFonts w:asciiTheme="minorEastAsia" w:hAnsiTheme="minorEastAsia" w:cs="メイリオ" w:hint="eastAsia"/>
          <w:kern w:val="0"/>
          <w:sz w:val="22"/>
        </w:rPr>
        <w:t xml:space="preserve">　　</w:t>
      </w:r>
      <w:r w:rsidR="009372D1" w:rsidRPr="00467DD8">
        <w:rPr>
          <w:rFonts w:asciiTheme="minorEastAsia" w:hAnsiTheme="minorEastAsia" w:cs="メイリオ" w:hint="eastAsia"/>
          <w:kern w:val="0"/>
          <w:sz w:val="22"/>
        </w:rPr>
        <w:t>イ</w:t>
      </w:r>
      <w:r w:rsidRPr="00467DD8">
        <w:rPr>
          <w:rFonts w:asciiTheme="minorEastAsia" w:hAnsiTheme="minorEastAsia" w:cs="メイリオ" w:hint="eastAsia"/>
          <w:kern w:val="0"/>
          <w:sz w:val="22"/>
        </w:rPr>
        <w:t xml:space="preserve">　会場の手配、設営、装飾</w:t>
      </w:r>
    </w:p>
    <w:p w14:paraId="7A844B81" w14:textId="0A2E8C5D" w:rsidR="006A6F95" w:rsidRPr="00467DD8" w:rsidRDefault="006A6F95" w:rsidP="006A6F95">
      <w:pPr>
        <w:tabs>
          <w:tab w:val="left" w:pos="6946"/>
        </w:tabs>
        <w:autoSpaceDE w:val="0"/>
        <w:autoSpaceDN w:val="0"/>
        <w:adjustRightInd w:val="0"/>
        <w:ind w:left="865" w:hangingChars="393" w:hanging="865"/>
        <w:jc w:val="left"/>
        <w:rPr>
          <w:rFonts w:asciiTheme="minorEastAsia" w:hAnsiTheme="minorEastAsia" w:cs="メイリオ"/>
          <w:kern w:val="0"/>
          <w:sz w:val="22"/>
        </w:rPr>
      </w:pPr>
      <w:r w:rsidRPr="00467DD8">
        <w:rPr>
          <w:rFonts w:asciiTheme="minorEastAsia" w:hAnsiTheme="minorEastAsia" w:cs="メイリオ" w:hint="eastAsia"/>
          <w:kern w:val="0"/>
          <w:sz w:val="22"/>
        </w:rPr>
        <w:t xml:space="preserve"> </w:t>
      </w:r>
      <w:r w:rsidRPr="00467DD8">
        <w:rPr>
          <w:rFonts w:asciiTheme="minorEastAsia" w:hAnsiTheme="minorEastAsia" w:cs="メイリオ"/>
          <w:kern w:val="0"/>
          <w:sz w:val="22"/>
        </w:rPr>
        <w:t xml:space="preserve">   </w:t>
      </w:r>
      <w:r w:rsidRPr="00467DD8">
        <w:rPr>
          <w:rFonts w:asciiTheme="minorEastAsia" w:hAnsiTheme="minorEastAsia" w:cs="メイリオ" w:hint="eastAsia"/>
          <w:kern w:val="0"/>
          <w:sz w:val="22"/>
        </w:rPr>
        <w:t xml:space="preserve">　・事業に合った会場を手配の上、佐賀県の陶磁器の「本物」を伝えるのにふさわしいような展示・ディスプレイ・運営を行うこと。</w:t>
      </w:r>
    </w:p>
    <w:p w14:paraId="6DF731B9" w14:textId="5EE8165F" w:rsidR="00572B0B" w:rsidRPr="00467DD8" w:rsidRDefault="006A6F95" w:rsidP="006A6F95">
      <w:pPr>
        <w:tabs>
          <w:tab w:val="left" w:pos="6946"/>
        </w:tabs>
        <w:autoSpaceDE w:val="0"/>
        <w:autoSpaceDN w:val="0"/>
        <w:adjustRightInd w:val="0"/>
        <w:ind w:left="865" w:hangingChars="393" w:hanging="865"/>
        <w:jc w:val="left"/>
        <w:rPr>
          <w:rFonts w:asciiTheme="minorEastAsia" w:hAnsiTheme="minorEastAsia" w:cs="メイリオ"/>
          <w:kern w:val="0"/>
          <w:sz w:val="22"/>
        </w:rPr>
      </w:pPr>
      <w:r w:rsidRPr="00467DD8">
        <w:rPr>
          <w:rFonts w:asciiTheme="minorEastAsia" w:hAnsiTheme="minorEastAsia" w:cs="メイリオ" w:hint="eastAsia"/>
          <w:kern w:val="0"/>
          <w:sz w:val="22"/>
        </w:rPr>
        <w:t xml:space="preserve">　　　・会場の運営に必要な什器・備品の手配を行い、展示終了時は備品の撤去をすること。</w:t>
      </w:r>
    </w:p>
    <w:p w14:paraId="41B67A50" w14:textId="3534E23F" w:rsidR="006A6F95" w:rsidRPr="00467DD8" w:rsidRDefault="006A6F95" w:rsidP="006A6F95">
      <w:pPr>
        <w:tabs>
          <w:tab w:val="left" w:pos="6946"/>
        </w:tabs>
        <w:autoSpaceDE w:val="0"/>
        <w:autoSpaceDN w:val="0"/>
        <w:adjustRightInd w:val="0"/>
        <w:ind w:left="425" w:hangingChars="193" w:hanging="425"/>
        <w:jc w:val="left"/>
        <w:rPr>
          <w:rFonts w:asciiTheme="minorEastAsia" w:hAnsiTheme="minorEastAsia" w:cs="メイリオ"/>
          <w:kern w:val="0"/>
          <w:sz w:val="22"/>
        </w:rPr>
      </w:pPr>
      <w:r w:rsidRPr="00467DD8">
        <w:rPr>
          <w:rFonts w:asciiTheme="minorEastAsia" w:hAnsiTheme="minorEastAsia" w:cs="メイリオ" w:hint="eastAsia"/>
          <w:kern w:val="0"/>
          <w:sz w:val="22"/>
        </w:rPr>
        <w:t xml:space="preserve">　　</w:t>
      </w:r>
      <w:r w:rsidR="009372D1" w:rsidRPr="00467DD8">
        <w:rPr>
          <w:rFonts w:asciiTheme="minorEastAsia" w:hAnsiTheme="minorEastAsia" w:cs="メイリオ" w:hint="eastAsia"/>
          <w:kern w:val="0"/>
          <w:sz w:val="22"/>
        </w:rPr>
        <w:t>ウ</w:t>
      </w:r>
      <w:r w:rsidRPr="00467DD8">
        <w:rPr>
          <w:rFonts w:asciiTheme="minorEastAsia" w:hAnsiTheme="minorEastAsia" w:cs="メイリオ" w:hint="eastAsia"/>
          <w:kern w:val="0"/>
          <w:sz w:val="22"/>
        </w:rPr>
        <w:t xml:space="preserve">　</w:t>
      </w:r>
      <w:r w:rsidR="00572B0B" w:rsidRPr="00467DD8">
        <w:rPr>
          <w:rFonts w:asciiTheme="minorEastAsia" w:hAnsiTheme="minorEastAsia" w:cs="メイリオ" w:hint="eastAsia"/>
          <w:kern w:val="0"/>
          <w:sz w:val="22"/>
        </w:rPr>
        <w:t>現地テストマーケティングの企画、運営等</w:t>
      </w:r>
    </w:p>
    <w:p w14:paraId="58A8C6A1" w14:textId="749CFBEF" w:rsidR="006A6F95" w:rsidRPr="00467DD8" w:rsidRDefault="00572B0B" w:rsidP="006A6F95">
      <w:pPr>
        <w:tabs>
          <w:tab w:val="left" w:pos="6946"/>
        </w:tabs>
        <w:autoSpaceDE w:val="0"/>
        <w:autoSpaceDN w:val="0"/>
        <w:adjustRightInd w:val="0"/>
        <w:ind w:left="865" w:hangingChars="393" w:hanging="865"/>
        <w:jc w:val="left"/>
        <w:rPr>
          <w:rFonts w:asciiTheme="minorEastAsia" w:hAnsiTheme="minorEastAsia" w:cs="メイリオ"/>
          <w:kern w:val="0"/>
          <w:sz w:val="22"/>
        </w:rPr>
      </w:pPr>
      <w:r w:rsidRPr="00467DD8">
        <w:rPr>
          <w:rFonts w:asciiTheme="minorEastAsia" w:hAnsiTheme="minorEastAsia" w:cs="メイリオ" w:hint="eastAsia"/>
          <w:kern w:val="0"/>
          <w:sz w:val="22"/>
        </w:rPr>
        <w:t xml:space="preserve">　　　</w:t>
      </w:r>
      <w:r w:rsidR="006A6F95" w:rsidRPr="00467DD8">
        <w:rPr>
          <w:rFonts w:asciiTheme="minorEastAsia" w:hAnsiTheme="minorEastAsia" w:cs="メイリオ" w:hint="eastAsia"/>
          <w:kern w:val="0"/>
          <w:sz w:val="22"/>
        </w:rPr>
        <w:t>・</w:t>
      </w:r>
      <w:r w:rsidR="00103969" w:rsidRPr="00995FD1">
        <w:rPr>
          <w:rFonts w:asciiTheme="minorEastAsia" w:hAnsiTheme="minorEastAsia" w:cs="メイリオ" w:hint="eastAsia"/>
          <w:kern w:val="0"/>
          <w:sz w:val="22"/>
        </w:rPr>
        <w:t>繫体字</w:t>
      </w:r>
      <w:r w:rsidR="006A6F95" w:rsidRPr="00467DD8">
        <w:rPr>
          <w:rFonts w:asciiTheme="minorEastAsia" w:hAnsiTheme="minorEastAsia" w:cs="メイリオ" w:hint="eastAsia"/>
          <w:kern w:val="0"/>
          <w:sz w:val="22"/>
        </w:rPr>
        <w:t>の営業ツールを作成し、事業者やその商品について来場者に伝わるよう工夫すること。</w:t>
      </w:r>
    </w:p>
    <w:p w14:paraId="39D4D3FE" w14:textId="78581E3A" w:rsidR="006A6F95" w:rsidRPr="00467DD8" w:rsidRDefault="006A6F95" w:rsidP="006A6F95">
      <w:pPr>
        <w:tabs>
          <w:tab w:val="left" w:pos="6946"/>
        </w:tabs>
        <w:autoSpaceDE w:val="0"/>
        <w:autoSpaceDN w:val="0"/>
        <w:adjustRightInd w:val="0"/>
        <w:ind w:left="425" w:hangingChars="193" w:hanging="425"/>
        <w:jc w:val="left"/>
        <w:rPr>
          <w:rFonts w:asciiTheme="minorEastAsia" w:hAnsiTheme="minorEastAsia" w:cs="メイリオ"/>
          <w:kern w:val="0"/>
          <w:sz w:val="22"/>
        </w:rPr>
      </w:pPr>
      <w:r w:rsidRPr="00467DD8">
        <w:rPr>
          <w:rFonts w:asciiTheme="minorEastAsia" w:hAnsiTheme="minorEastAsia" w:cs="メイリオ" w:hint="eastAsia"/>
          <w:kern w:val="0"/>
          <w:sz w:val="22"/>
        </w:rPr>
        <w:t xml:space="preserve">　　　・展示、販売に必要なスタッフや通訳を手配すること。</w:t>
      </w:r>
    </w:p>
    <w:p w14:paraId="675E75F5" w14:textId="0CA1872E" w:rsidR="00572B0B" w:rsidRPr="00467DD8" w:rsidRDefault="006A6F95" w:rsidP="00572B0B">
      <w:pPr>
        <w:tabs>
          <w:tab w:val="left" w:pos="6946"/>
        </w:tabs>
        <w:autoSpaceDE w:val="0"/>
        <w:autoSpaceDN w:val="0"/>
        <w:adjustRightInd w:val="0"/>
        <w:ind w:left="865" w:hangingChars="393" w:hanging="865"/>
        <w:jc w:val="left"/>
        <w:rPr>
          <w:rFonts w:asciiTheme="minorEastAsia" w:hAnsiTheme="minorEastAsia" w:cs="メイリオ"/>
          <w:kern w:val="0"/>
          <w:sz w:val="22"/>
        </w:rPr>
      </w:pPr>
      <w:r w:rsidRPr="00467DD8">
        <w:rPr>
          <w:rFonts w:asciiTheme="minorEastAsia" w:hAnsiTheme="minorEastAsia" w:cs="メイリオ" w:hint="eastAsia"/>
          <w:kern w:val="0"/>
          <w:sz w:val="22"/>
        </w:rPr>
        <w:t xml:space="preserve">　　　・台湾の小売店、輸入代理店、ECショップ</w:t>
      </w:r>
      <w:r w:rsidR="004274DD" w:rsidRPr="00467DD8">
        <w:rPr>
          <w:rFonts w:asciiTheme="minorEastAsia" w:hAnsiTheme="minorEastAsia" w:cs="メイリオ" w:hint="eastAsia"/>
          <w:kern w:val="0"/>
          <w:sz w:val="22"/>
        </w:rPr>
        <w:t>等</w:t>
      </w:r>
      <w:r w:rsidRPr="00467DD8">
        <w:rPr>
          <w:rFonts w:asciiTheme="minorEastAsia" w:hAnsiTheme="minorEastAsia" w:cs="メイリオ" w:hint="eastAsia"/>
          <w:kern w:val="0"/>
          <w:sz w:val="22"/>
        </w:rPr>
        <w:t>の有力バイヤーと１事業者１社以上の商談を実施すること。</w:t>
      </w:r>
    </w:p>
    <w:p w14:paraId="5FD1DA8F" w14:textId="62437F31" w:rsidR="00CB3D5B" w:rsidRDefault="00CB3D5B" w:rsidP="00572B0B">
      <w:pPr>
        <w:tabs>
          <w:tab w:val="left" w:pos="6946"/>
        </w:tabs>
        <w:autoSpaceDE w:val="0"/>
        <w:autoSpaceDN w:val="0"/>
        <w:adjustRightInd w:val="0"/>
        <w:ind w:left="865" w:hangingChars="393" w:hanging="865"/>
        <w:jc w:val="left"/>
        <w:rPr>
          <w:rFonts w:asciiTheme="minorEastAsia" w:hAnsiTheme="minorEastAsia" w:cs="メイリオ"/>
          <w:kern w:val="0"/>
          <w:sz w:val="22"/>
        </w:rPr>
      </w:pPr>
      <w:r w:rsidRPr="00467DD8">
        <w:rPr>
          <w:rFonts w:asciiTheme="minorEastAsia" w:hAnsiTheme="minorEastAsia" w:cs="メイリオ" w:hint="eastAsia"/>
          <w:kern w:val="0"/>
          <w:sz w:val="22"/>
        </w:rPr>
        <w:t xml:space="preserve">　　　・陶磁器のよさを伝えることができる体験型のイベント等を１日１回以上実施すること。</w:t>
      </w:r>
    </w:p>
    <w:p w14:paraId="413E8B6E" w14:textId="60511AE8" w:rsidR="00AF2652" w:rsidRPr="00467DD8" w:rsidRDefault="00AF2652" w:rsidP="00572B0B">
      <w:pPr>
        <w:tabs>
          <w:tab w:val="left" w:pos="6946"/>
        </w:tabs>
        <w:autoSpaceDE w:val="0"/>
        <w:autoSpaceDN w:val="0"/>
        <w:adjustRightInd w:val="0"/>
        <w:ind w:left="865" w:hangingChars="393" w:hanging="865"/>
        <w:jc w:val="left"/>
        <w:rPr>
          <w:rFonts w:asciiTheme="minorEastAsia" w:hAnsiTheme="minorEastAsia" w:cs="メイリオ"/>
          <w:kern w:val="0"/>
          <w:sz w:val="22"/>
        </w:rPr>
      </w:pPr>
      <w:r>
        <w:rPr>
          <w:rFonts w:asciiTheme="minorEastAsia" w:hAnsiTheme="minorEastAsia" w:cs="メイリオ" w:hint="eastAsia"/>
          <w:kern w:val="0"/>
          <w:sz w:val="22"/>
        </w:rPr>
        <w:t xml:space="preserve">　　　・</w:t>
      </w:r>
      <w:r w:rsidRPr="00AF2652">
        <w:rPr>
          <w:rFonts w:asciiTheme="minorEastAsia" w:hAnsiTheme="minorEastAsia" w:cs="メイリオ" w:hint="eastAsia"/>
          <w:kern w:val="0"/>
          <w:sz w:val="22"/>
        </w:rPr>
        <w:t>佐賀県の陶磁器</w:t>
      </w:r>
      <w:r>
        <w:rPr>
          <w:rFonts w:asciiTheme="minorEastAsia" w:hAnsiTheme="minorEastAsia" w:cs="メイリオ" w:hint="eastAsia"/>
          <w:kern w:val="0"/>
          <w:sz w:val="22"/>
        </w:rPr>
        <w:t>の</w:t>
      </w:r>
      <w:r w:rsidRPr="00AF2652">
        <w:rPr>
          <w:rFonts w:asciiTheme="minorEastAsia" w:hAnsiTheme="minorEastAsia" w:cs="メイリオ" w:hint="eastAsia"/>
          <w:kern w:val="0"/>
          <w:sz w:val="22"/>
        </w:rPr>
        <w:t>価値の高さを</w:t>
      </w:r>
      <w:r>
        <w:rPr>
          <w:rFonts w:asciiTheme="minorEastAsia" w:hAnsiTheme="minorEastAsia" w:cs="メイリオ" w:hint="eastAsia"/>
          <w:kern w:val="0"/>
          <w:sz w:val="22"/>
        </w:rPr>
        <w:t>伝えることができる</w:t>
      </w:r>
      <w:r w:rsidRPr="00AF2652">
        <w:rPr>
          <w:rFonts w:asciiTheme="minorEastAsia" w:hAnsiTheme="minorEastAsia" w:cs="メイリオ" w:hint="eastAsia"/>
          <w:kern w:val="0"/>
          <w:sz w:val="22"/>
        </w:rPr>
        <w:t>製造工程の展示</w:t>
      </w:r>
      <w:r>
        <w:rPr>
          <w:rFonts w:asciiTheme="minorEastAsia" w:hAnsiTheme="minorEastAsia" w:cs="メイリオ" w:hint="eastAsia"/>
          <w:kern w:val="0"/>
          <w:sz w:val="22"/>
        </w:rPr>
        <w:t>を行</w:t>
      </w:r>
      <w:r w:rsidR="00DB02D3">
        <w:rPr>
          <w:rFonts w:asciiTheme="minorEastAsia" w:hAnsiTheme="minorEastAsia" w:cs="メイリオ" w:hint="eastAsia"/>
          <w:kern w:val="0"/>
          <w:sz w:val="22"/>
        </w:rPr>
        <w:t>い、展示物の説明を行う人員を</w:t>
      </w:r>
      <w:r w:rsidR="00BB3829">
        <w:rPr>
          <w:rFonts w:asciiTheme="minorEastAsia" w:hAnsiTheme="minorEastAsia" w:cs="メイリオ" w:hint="eastAsia"/>
          <w:kern w:val="0"/>
          <w:sz w:val="22"/>
        </w:rPr>
        <w:t>２</w:t>
      </w:r>
      <w:r w:rsidR="00DB02D3">
        <w:rPr>
          <w:rFonts w:asciiTheme="minorEastAsia" w:hAnsiTheme="minorEastAsia" w:cs="メイリオ" w:hint="eastAsia"/>
          <w:kern w:val="0"/>
          <w:sz w:val="22"/>
        </w:rPr>
        <w:t>名配置すること。</w:t>
      </w:r>
    </w:p>
    <w:p w14:paraId="49EF92CF" w14:textId="67CE0AE0" w:rsidR="006A6F95" w:rsidRPr="00467DD8" w:rsidRDefault="006A6F95" w:rsidP="006A6F95">
      <w:pPr>
        <w:tabs>
          <w:tab w:val="left" w:pos="6946"/>
        </w:tabs>
        <w:autoSpaceDE w:val="0"/>
        <w:autoSpaceDN w:val="0"/>
        <w:adjustRightInd w:val="0"/>
        <w:ind w:left="425" w:hangingChars="193" w:hanging="425"/>
        <w:jc w:val="left"/>
        <w:rPr>
          <w:rFonts w:asciiTheme="minorEastAsia" w:hAnsiTheme="minorEastAsia" w:cs="メイリオ"/>
          <w:kern w:val="0"/>
          <w:sz w:val="22"/>
        </w:rPr>
      </w:pPr>
      <w:r w:rsidRPr="00467DD8">
        <w:rPr>
          <w:rFonts w:asciiTheme="minorEastAsia" w:hAnsiTheme="minorEastAsia" w:cs="メイリオ" w:hint="eastAsia"/>
          <w:kern w:val="0"/>
          <w:sz w:val="22"/>
        </w:rPr>
        <w:t xml:space="preserve">　　</w:t>
      </w:r>
      <w:r w:rsidR="009372D1" w:rsidRPr="00467DD8">
        <w:rPr>
          <w:rFonts w:asciiTheme="minorEastAsia" w:hAnsiTheme="minorEastAsia" w:cs="メイリオ" w:hint="eastAsia"/>
          <w:kern w:val="0"/>
          <w:sz w:val="22"/>
        </w:rPr>
        <w:t>エ</w:t>
      </w:r>
      <w:r w:rsidRPr="00467DD8">
        <w:rPr>
          <w:rFonts w:asciiTheme="minorEastAsia" w:hAnsiTheme="minorEastAsia" w:cs="メイリオ" w:hint="eastAsia"/>
          <w:kern w:val="0"/>
          <w:sz w:val="22"/>
        </w:rPr>
        <w:t xml:space="preserve">　広報・プロモーション</w:t>
      </w:r>
    </w:p>
    <w:p w14:paraId="051A14C6" w14:textId="56DCD755" w:rsidR="00572B0B" w:rsidRPr="00467DD8" w:rsidRDefault="006A6F95" w:rsidP="00572B0B">
      <w:pPr>
        <w:tabs>
          <w:tab w:val="left" w:pos="6946"/>
        </w:tabs>
        <w:autoSpaceDE w:val="0"/>
        <w:autoSpaceDN w:val="0"/>
        <w:adjustRightInd w:val="0"/>
        <w:ind w:left="425" w:hangingChars="193" w:hanging="425"/>
        <w:jc w:val="left"/>
        <w:rPr>
          <w:rFonts w:asciiTheme="minorEastAsia" w:hAnsiTheme="minorEastAsia" w:cs="メイリオ"/>
          <w:kern w:val="0"/>
          <w:sz w:val="22"/>
        </w:rPr>
      </w:pPr>
      <w:r w:rsidRPr="00467DD8">
        <w:rPr>
          <w:rFonts w:asciiTheme="minorEastAsia" w:hAnsiTheme="minorEastAsia" w:cs="メイリオ" w:hint="eastAsia"/>
          <w:kern w:val="0"/>
          <w:sz w:val="22"/>
        </w:rPr>
        <w:t xml:space="preserve">　　　・事前に広報を実施し、集客に努めること。</w:t>
      </w:r>
    </w:p>
    <w:p w14:paraId="45179462" w14:textId="6689F0E6" w:rsidR="006A6F95" w:rsidRPr="00467DD8" w:rsidRDefault="006A6F95" w:rsidP="006A6F95">
      <w:pPr>
        <w:tabs>
          <w:tab w:val="left" w:pos="6946"/>
        </w:tabs>
        <w:autoSpaceDE w:val="0"/>
        <w:autoSpaceDN w:val="0"/>
        <w:adjustRightInd w:val="0"/>
        <w:ind w:left="425" w:hangingChars="193" w:hanging="425"/>
        <w:jc w:val="left"/>
        <w:rPr>
          <w:rFonts w:asciiTheme="minorEastAsia" w:hAnsiTheme="minorEastAsia" w:cs="メイリオ"/>
          <w:kern w:val="0"/>
          <w:sz w:val="22"/>
        </w:rPr>
      </w:pPr>
      <w:r w:rsidRPr="00467DD8">
        <w:rPr>
          <w:rFonts w:asciiTheme="minorEastAsia" w:hAnsiTheme="minorEastAsia" w:cs="メイリオ" w:hint="eastAsia"/>
          <w:kern w:val="0"/>
          <w:sz w:val="22"/>
        </w:rPr>
        <w:t xml:space="preserve">　　</w:t>
      </w:r>
      <w:r w:rsidR="009372D1" w:rsidRPr="00467DD8">
        <w:rPr>
          <w:rFonts w:asciiTheme="minorEastAsia" w:hAnsiTheme="minorEastAsia" w:cs="メイリオ" w:hint="eastAsia"/>
          <w:kern w:val="0"/>
          <w:sz w:val="22"/>
        </w:rPr>
        <w:t>オ</w:t>
      </w:r>
      <w:r w:rsidRPr="00467DD8">
        <w:rPr>
          <w:rFonts w:asciiTheme="minorEastAsia" w:hAnsiTheme="minorEastAsia" w:cs="メイリオ" w:hint="eastAsia"/>
          <w:kern w:val="0"/>
          <w:sz w:val="22"/>
        </w:rPr>
        <w:t xml:space="preserve">　市場調査、フォローアップの実施</w:t>
      </w:r>
    </w:p>
    <w:p w14:paraId="6FD79809" w14:textId="1854D5B2" w:rsidR="006A6F95" w:rsidRPr="00467DD8" w:rsidRDefault="006A6F95" w:rsidP="006A6F95">
      <w:pPr>
        <w:tabs>
          <w:tab w:val="left" w:pos="6946"/>
        </w:tabs>
        <w:autoSpaceDE w:val="0"/>
        <w:autoSpaceDN w:val="0"/>
        <w:adjustRightInd w:val="0"/>
        <w:ind w:left="865" w:hangingChars="393" w:hanging="865"/>
        <w:jc w:val="left"/>
        <w:rPr>
          <w:rFonts w:asciiTheme="minorEastAsia" w:hAnsiTheme="minorEastAsia" w:cs="メイリオ"/>
          <w:kern w:val="0"/>
          <w:sz w:val="22"/>
        </w:rPr>
      </w:pPr>
      <w:r w:rsidRPr="00467DD8">
        <w:rPr>
          <w:rFonts w:asciiTheme="minorEastAsia" w:hAnsiTheme="minorEastAsia" w:cs="メイリオ" w:hint="eastAsia"/>
          <w:kern w:val="0"/>
          <w:sz w:val="22"/>
        </w:rPr>
        <w:t xml:space="preserve">　　　・来場者に対し、アンケートを実施するなどして、台湾のニーズを調査すること。</w:t>
      </w:r>
    </w:p>
    <w:p w14:paraId="2C49CF83" w14:textId="6AB9AD38" w:rsidR="006A6F95" w:rsidRPr="00467DD8" w:rsidRDefault="006A6F95" w:rsidP="006A6F95">
      <w:pPr>
        <w:tabs>
          <w:tab w:val="left" w:pos="6946"/>
        </w:tabs>
        <w:autoSpaceDE w:val="0"/>
        <w:autoSpaceDN w:val="0"/>
        <w:adjustRightInd w:val="0"/>
        <w:ind w:left="425" w:hangingChars="193" w:hanging="425"/>
        <w:jc w:val="left"/>
        <w:rPr>
          <w:rFonts w:asciiTheme="minorEastAsia" w:hAnsiTheme="minorEastAsia" w:cs="メイリオ"/>
          <w:kern w:val="0"/>
          <w:sz w:val="22"/>
        </w:rPr>
      </w:pPr>
      <w:r w:rsidRPr="00467DD8">
        <w:rPr>
          <w:rFonts w:asciiTheme="minorEastAsia" w:hAnsiTheme="minorEastAsia" w:cs="メイリオ" w:hint="eastAsia"/>
          <w:kern w:val="0"/>
          <w:sz w:val="22"/>
        </w:rPr>
        <w:t xml:space="preserve">　　　・調査の結果を分析し、今後の戦略案を提案すること。</w:t>
      </w:r>
    </w:p>
    <w:p w14:paraId="70371BE7" w14:textId="145DB9D0" w:rsidR="006A6F95" w:rsidRPr="00467DD8" w:rsidRDefault="006A6F95" w:rsidP="006A6F95">
      <w:pPr>
        <w:tabs>
          <w:tab w:val="left" w:pos="6946"/>
        </w:tabs>
        <w:autoSpaceDE w:val="0"/>
        <w:autoSpaceDN w:val="0"/>
        <w:adjustRightInd w:val="0"/>
        <w:ind w:left="865" w:hangingChars="393" w:hanging="865"/>
        <w:jc w:val="left"/>
        <w:rPr>
          <w:rFonts w:asciiTheme="minorEastAsia" w:hAnsiTheme="minorEastAsia" w:cs="メイリオ"/>
          <w:kern w:val="0"/>
          <w:sz w:val="22"/>
        </w:rPr>
      </w:pPr>
      <w:r w:rsidRPr="00467DD8">
        <w:rPr>
          <w:rFonts w:asciiTheme="minorEastAsia" w:hAnsiTheme="minorEastAsia" w:cs="メイリオ" w:hint="eastAsia"/>
          <w:kern w:val="0"/>
          <w:sz w:val="22"/>
        </w:rPr>
        <w:t xml:space="preserve">　　　・事業者に対してフィードバックを行い、今後の販路開拓につながるよう支援を行うこと。</w:t>
      </w:r>
    </w:p>
    <w:p w14:paraId="30D6672B" w14:textId="2C40BBC8" w:rsidR="006A6F95" w:rsidRPr="00467DD8" w:rsidRDefault="006A6F95" w:rsidP="006A6F95">
      <w:pPr>
        <w:tabs>
          <w:tab w:val="left" w:pos="6946"/>
        </w:tabs>
        <w:autoSpaceDE w:val="0"/>
        <w:autoSpaceDN w:val="0"/>
        <w:adjustRightInd w:val="0"/>
        <w:ind w:left="425" w:hangingChars="193" w:hanging="425"/>
        <w:jc w:val="left"/>
        <w:rPr>
          <w:rFonts w:asciiTheme="minorEastAsia" w:hAnsiTheme="minorEastAsia" w:cs="メイリオ"/>
          <w:kern w:val="0"/>
          <w:sz w:val="22"/>
        </w:rPr>
      </w:pPr>
    </w:p>
    <w:p w14:paraId="4A70B55B" w14:textId="32A392E9" w:rsidR="006A6F95" w:rsidRPr="00467DD8" w:rsidRDefault="006A6F95" w:rsidP="006A6F95">
      <w:pPr>
        <w:tabs>
          <w:tab w:val="left" w:pos="6946"/>
        </w:tabs>
        <w:autoSpaceDE w:val="0"/>
        <w:autoSpaceDN w:val="0"/>
        <w:adjustRightInd w:val="0"/>
        <w:ind w:left="425" w:hangingChars="193" w:hanging="425"/>
        <w:jc w:val="left"/>
        <w:rPr>
          <w:rFonts w:asciiTheme="minorEastAsia" w:hAnsiTheme="minorEastAsia" w:cs="メイリオ"/>
          <w:kern w:val="0"/>
          <w:sz w:val="22"/>
        </w:rPr>
      </w:pPr>
      <w:r w:rsidRPr="00467DD8">
        <w:rPr>
          <w:rFonts w:asciiTheme="minorEastAsia" w:hAnsiTheme="minorEastAsia" w:cs="メイリオ" w:hint="eastAsia"/>
          <w:kern w:val="0"/>
          <w:sz w:val="22"/>
        </w:rPr>
        <w:t>５　成果品の納入</w:t>
      </w:r>
    </w:p>
    <w:p w14:paraId="4847BD40" w14:textId="75BC36FA" w:rsidR="006A6F95" w:rsidRPr="00467DD8" w:rsidRDefault="006A6F95" w:rsidP="006A6F95">
      <w:pPr>
        <w:tabs>
          <w:tab w:val="left" w:pos="6946"/>
        </w:tabs>
        <w:autoSpaceDE w:val="0"/>
        <w:autoSpaceDN w:val="0"/>
        <w:adjustRightInd w:val="0"/>
        <w:ind w:left="425" w:hangingChars="193" w:hanging="425"/>
        <w:jc w:val="left"/>
        <w:rPr>
          <w:rFonts w:asciiTheme="minorEastAsia" w:hAnsiTheme="minorEastAsia" w:cs="メイリオ"/>
          <w:kern w:val="0"/>
          <w:sz w:val="22"/>
        </w:rPr>
      </w:pPr>
      <w:r w:rsidRPr="00467DD8">
        <w:rPr>
          <w:rFonts w:asciiTheme="minorEastAsia" w:hAnsiTheme="minorEastAsia" w:cs="メイリオ" w:hint="eastAsia"/>
          <w:kern w:val="0"/>
          <w:sz w:val="22"/>
        </w:rPr>
        <w:t xml:space="preserve">　　委託業務完了時には、下記に掲げるものをデータ及び紙媒体で１部県へ提出すること。</w:t>
      </w:r>
    </w:p>
    <w:p w14:paraId="63816EF2" w14:textId="5164D91D" w:rsidR="006A6F95" w:rsidRPr="00467DD8" w:rsidRDefault="006A6F95" w:rsidP="006A6F95">
      <w:pPr>
        <w:tabs>
          <w:tab w:val="left" w:pos="6946"/>
        </w:tabs>
        <w:autoSpaceDE w:val="0"/>
        <w:autoSpaceDN w:val="0"/>
        <w:adjustRightInd w:val="0"/>
        <w:ind w:left="425" w:hangingChars="193" w:hanging="425"/>
        <w:jc w:val="left"/>
        <w:rPr>
          <w:rFonts w:asciiTheme="minorEastAsia" w:hAnsiTheme="minorEastAsia" w:cs="メイリオ"/>
          <w:kern w:val="0"/>
          <w:sz w:val="22"/>
        </w:rPr>
      </w:pPr>
      <w:r w:rsidRPr="00467DD8">
        <w:rPr>
          <w:rFonts w:asciiTheme="minorEastAsia" w:hAnsiTheme="minorEastAsia" w:cs="メイリオ" w:hint="eastAsia"/>
          <w:kern w:val="0"/>
          <w:sz w:val="22"/>
        </w:rPr>
        <w:t xml:space="preserve">　　・実績報告書</w:t>
      </w:r>
    </w:p>
    <w:p w14:paraId="24EA03B4" w14:textId="33831528" w:rsidR="006A6F95" w:rsidRPr="00467DD8" w:rsidRDefault="006A6F95" w:rsidP="006A6F95">
      <w:pPr>
        <w:tabs>
          <w:tab w:val="left" w:pos="6946"/>
        </w:tabs>
        <w:autoSpaceDE w:val="0"/>
        <w:autoSpaceDN w:val="0"/>
        <w:adjustRightInd w:val="0"/>
        <w:ind w:left="425" w:hangingChars="193" w:hanging="425"/>
        <w:jc w:val="left"/>
        <w:rPr>
          <w:rFonts w:asciiTheme="minorEastAsia" w:hAnsiTheme="minorEastAsia" w:cs="メイリオ"/>
          <w:kern w:val="0"/>
          <w:sz w:val="22"/>
        </w:rPr>
      </w:pPr>
      <w:r w:rsidRPr="00467DD8">
        <w:rPr>
          <w:rFonts w:asciiTheme="minorEastAsia" w:hAnsiTheme="minorEastAsia" w:cs="メイリオ" w:hint="eastAsia"/>
          <w:kern w:val="0"/>
          <w:sz w:val="22"/>
        </w:rPr>
        <w:t xml:space="preserve">　　・バイヤーの情報、事業者へのフィードバックの内容、成約件数等</w:t>
      </w:r>
    </w:p>
    <w:p w14:paraId="46CF7639" w14:textId="3E665568" w:rsidR="006A6F95" w:rsidRPr="00467DD8" w:rsidRDefault="006A6F95" w:rsidP="006A6F95">
      <w:pPr>
        <w:tabs>
          <w:tab w:val="left" w:pos="6946"/>
        </w:tabs>
        <w:autoSpaceDE w:val="0"/>
        <w:autoSpaceDN w:val="0"/>
        <w:adjustRightInd w:val="0"/>
        <w:ind w:left="425" w:hangingChars="193" w:hanging="425"/>
        <w:jc w:val="left"/>
        <w:rPr>
          <w:rFonts w:asciiTheme="minorEastAsia" w:hAnsiTheme="minorEastAsia" w:cs="メイリオ"/>
          <w:kern w:val="0"/>
          <w:sz w:val="22"/>
        </w:rPr>
      </w:pPr>
      <w:r w:rsidRPr="00467DD8">
        <w:rPr>
          <w:rFonts w:asciiTheme="minorEastAsia" w:hAnsiTheme="minorEastAsia" w:cs="メイリオ" w:hint="eastAsia"/>
          <w:kern w:val="0"/>
          <w:sz w:val="22"/>
        </w:rPr>
        <w:t xml:space="preserve">　　・当該事業で作成した制作物等</w:t>
      </w:r>
    </w:p>
    <w:p w14:paraId="68089A2D" w14:textId="77777777" w:rsidR="006A6F95" w:rsidRPr="00467DD8" w:rsidRDefault="006A6F95" w:rsidP="006A6F95">
      <w:pPr>
        <w:tabs>
          <w:tab w:val="left" w:pos="6946"/>
        </w:tabs>
        <w:autoSpaceDE w:val="0"/>
        <w:autoSpaceDN w:val="0"/>
        <w:adjustRightInd w:val="0"/>
        <w:jc w:val="left"/>
        <w:rPr>
          <w:rFonts w:asciiTheme="minorEastAsia" w:hAnsiTheme="minorEastAsia" w:cs="メイリオ"/>
          <w:kern w:val="0"/>
          <w:sz w:val="22"/>
        </w:rPr>
      </w:pPr>
    </w:p>
    <w:p w14:paraId="2617DFCD" w14:textId="77777777" w:rsidR="006A6F95" w:rsidRPr="00467DD8" w:rsidRDefault="00975379" w:rsidP="006A6F95">
      <w:pPr>
        <w:tabs>
          <w:tab w:val="left" w:pos="6946"/>
        </w:tabs>
        <w:autoSpaceDE w:val="0"/>
        <w:autoSpaceDN w:val="0"/>
        <w:adjustRightInd w:val="0"/>
        <w:jc w:val="left"/>
        <w:rPr>
          <w:rFonts w:asciiTheme="minorEastAsia" w:hAnsiTheme="minorEastAsia" w:cs="メイリオ"/>
          <w:kern w:val="0"/>
          <w:sz w:val="22"/>
        </w:rPr>
      </w:pPr>
      <w:r w:rsidRPr="00467DD8">
        <w:rPr>
          <w:rFonts w:asciiTheme="minorEastAsia" w:hAnsiTheme="minorEastAsia" w:cs="メイリオ" w:hint="eastAsia"/>
          <w:kern w:val="0"/>
          <w:sz w:val="22"/>
        </w:rPr>
        <w:t>６</w:t>
      </w:r>
      <w:r w:rsidR="00193B58" w:rsidRPr="00467DD8">
        <w:rPr>
          <w:rFonts w:asciiTheme="minorEastAsia" w:hAnsiTheme="minorEastAsia" w:cs="メイリオ" w:hint="eastAsia"/>
          <w:kern w:val="0"/>
          <w:sz w:val="22"/>
        </w:rPr>
        <w:t xml:space="preserve">　</w:t>
      </w:r>
      <w:r w:rsidRPr="00467DD8">
        <w:rPr>
          <w:rFonts w:asciiTheme="minorEastAsia" w:hAnsiTheme="minorEastAsia" w:cs="メイリオ" w:hint="eastAsia"/>
          <w:kern w:val="0"/>
          <w:sz w:val="22"/>
        </w:rPr>
        <w:t xml:space="preserve">代金の支払方法　</w:t>
      </w:r>
    </w:p>
    <w:p w14:paraId="64E0F7FB" w14:textId="21ED425E" w:rsidR="00975379" w:rsidRPr="00467DD8" w:rsidRDefault="00975379" w:rsidP="006A6F95">
      <w:pPr>
        <w:tabs>
          <w:tab w:val="left" w:pos="6946"/>
        </w:tabs>
        <w:autoSpaceDE w:val="0"/>
        <w:autoSpaceDN w:val="0"/>
        <w:adjustRightInd w:val="0"/>
        <w:ind w:firstLineChars="200" w:firstLine="440"/>
        <w:jc w:val="left"/>
        <w:rPr>
          <w:rFonts w:asciiTheme="minorEastAsia" w:hAnsiTheme="minorEastAsia" w:cs="メイリオ"/>
          <w:kern w:val="0"/>
          <w:sz w:val="22"/>
        </w:rPr>
      </w:pPr>
      <w:r w:rsidRPr="00467DD8">
        <w:rPr>
          <w:rFonts w:asciiTheme="minorEastAsia" w:hAnsiTheme="minorEastAsia" w:cs="メイリオ" w:hint="eastAsia"/>
          <w:kern w:val="0"/>
          <w:sz w:val="22"/>
        </w:rPr>
        <w:t>前金払・完了払</w:t>
      </w:r>
    </w:p>
    <w:p w14:paraId="496B9724" w14:textId="77777777" w:rsidR="006A6F95" w:rsidRDefault="006A6F95" w:rsidP="006A6F95">
      <w:pPr>
        <w:tabs>
          <w:tab w:val="left" w:pos="6946"/>
        </w:tabs>
        <w:autoSpaceDE w:val="0"/>
        <w:autoSpaceDN w:val="0"/>
        <w:adjustRightInd w:val="0"/>
        <w:jc w:val="left"/>
        <w:rPr>
          <w:rFonts w:asciiTheme="minorEastAsia" w:hAnsiTheme="minorEastAsia" w:cs="メイリオ"/>
          <w:kern w:val="0"/>
          <w:sz w:val="22"/>
        </w:rPr>
      </w:pPr>
    </w:p>
    <w:p w14:paraId="1F1CA2C9" w14:textId="77777777" w:rsidR="00AF2652" w:rsidRPr="00467DD8" w:rsidRDefault="00AF2652" w:rsidP="006A6F95">
      <w:pPr>
        <w:tabs>
          <w:tab w:val="left" w:pos="6946"/>
        </w:tabs>
        <w:autoSpaceDE w:val="0"/>
        <w:autoSpaceDN w:val="0"/>
        <w:adjustRightInd w:val="0"/>
        <w:jc w:val="left"/>
        <w:rPr>
          <w:rFonts w:asciiTheme="minorEastAsia" w:hAnsiTheme="minorEastAsia" w:cs="メイリオ"/>
          <w:kern w:val="0"/>
          <w:sz w:val="22"/>
        </w:rPr>
      </w:pPr>
    </w:p>
    <w:p w14:paraId="0E601DFA" w14:textId="2D0F9248" w:rsidR="00975379" w:rsidRPr="00467DD8" w:rsidRDefault="00975379" w:rsidP="006A6F95">
      <w:pPr>
        <w:tabs>
          <w:tab w:val="left" w:pos="6946"/>
        </w:tabs>
        <w:autoSpaceDE w:val="0"/>
        <w:autoSpaceDN w:val="0"/>
        <w:adjustRightInd w:val="0"/>
        <w:jc w:val="left"/>
        <w:rPr>
          <w:rFonts w:asciiTheme="minorEastAsia" w:hAnsiTheme="minorEastAsia" w:cs="メイリオ"/>
          <w:kern w:val="0"/>
          <w:sz w:val="22"/>
        </w:rPr>
      </w:pPr>
      <w:r w:rsidRPr="00467DD8">
        <w:rPr>
          <w:rFonts w:asciiTheme="minorEastAsia" w:hAnsiTheme="minorEastAsia" w:cs="メイリオ" w:hint="eastAsia"/>
          <w:kern w:val="0"/>
          <w:sz w:val="22"/>
        </w:rPr>
        <w:lastRenderedPageBreak/>
        <w:t>７</w:t>
      </w:r>
      <w:r w:rsidR="00193B58" w:rsidRPr="00467DD8">
        <w:rPr>
          <w:rFonts w:asciiTheme="minorEastAsia" w:hAnsiTheme="minorEastAsia" w:cs="メイリオ" w:hint="eastAsia"/>
          <w:kern w:val="0"/>
          <w:sz w:val="22"/>
        </w:rPr>
        <w:t xml:space="preserve">　</w:t>
      </w:r>
      <w:r w:rsidRPr="00467DD8">
        <w:rPr>
          <w:rFonts w:asciiTheme="minorEastAsia" w:hAnsiTheme="minorEastAsia" w:cs="メイリオ" w:hint="eastAsia"/>
          <w:kern w:val="0"/>
          <w:sz w:val="22"/>
        </w:rPr>
        <w:t>予算額</w:t>
      </w:r>
    </w:p>
    <w:p w14:paraId="4F144BCD" w14:textId="5198C6E2" w:rsidR="00975379" w:rsidRPr="00467DD8" w:rsidRDefault="00126A8F" w:rsidP="006A6F95">
      <w:pPr>
        <w:tabs>
          <w:tab w:val="left" w:pos="6946"/>
        </w:tabs>
        <w:autoSpaceDE w:val="0"/>
        <w:autoSpaceDN w:val="0"/>
        <w:adjustRightInd w:val="0"/>
        <w:ind w:leftChars="100" w:left="210" w:firstLineChars="100" w:firstLine="220"/>
        <w:jc w:val="left"/>
        <w:rPr>
          <w:rFonts w:asciiTheme="minorEastAsia" w:hAnsiTheme="minorEastAsia" w:cs="メイリオ"/>
          <w:kern w:val="0"/>
          <w:sz w:val="22"/>
        </w:rPr>
      </w:pPr>
      <w:r w:rsidRPr="00126A8F">
        <w:rPr>
          <w:rFonts w:asciiTheme="minorEastAsia" w:hAnsiTheme="minorEastAsia" w:cs="メイリオ" w:hint="eastAsia"/>
          <w:kern w:val="0"/>
          <w:sz w:val="22"/>
        </w:rPr>
        <w:t>17,000</w:t>
      </w:r>
      <w:r w:rsidR="00B4478C" w:rsidRPr="00467DD8">
        <w:rPr>
          <w:rFonts w:asciiTheme="minorEastAsia" w:hAnsiTheme="minorEastAsia" w:cs="メイリオ" w:hint="eastAsia"/>
          <w:kern w:val="0"/>
          <w:sz w:val="22"/>
        </w:rPr>
        <w:t>千</w:t>
      </w:r>
      <w:r w:rsidR="00975379" w:rsidRPr="00467DD8">
        <w:rPr>
          <w:rFonts w:asciiTheme="minorEastAsia" w:hAnsiTheme="minorEastAsia" w:cs="メイリオ" w:hint="eastAsia"/>
          <w:kern w:val="0"/>
          <w:sz w:val="22"/>
        </w:rPr>
        <w:t>円（消費税及び地方消費税を含む）を上限とする。</w:t>
      </w:r>
    </w:p>
    <w:p w14:paraId="38A80CBF" w14:textId="49AF96F0" w:rsidR="006A6F95" w:rsidRPr="00467DD8" w:rsidRDefault="006A6F95" w:rsidP="006A6F95">
      <w:pPr>
        <w:tabs>
          <w:tab w:val="left" w:pos="6946"/>
        </w:tabs>
        <w:autoSpaceDE w:val="0"/>
        <w:autoSpaceDN w:val="0"/>
        <w:adjustRightInd w:val="0"/>
        <w:jc w:val="left"/>
        <w:rPr>
          <w:rFonts w:asciiTheme="minorEastAsia" w:hAnsiTheme="minorEastAsia" w:cs="メイリオ"/>
          <w:kern w:val="0"/>
          <w:sz w:val="22"/>
        </w:rPr>
      </w:pPr>
    </w:p>
    <w:p w14:paraId="55B5CC63" w14:textId="3A6EDA0A" w:rsidR="006A6F95" w:rsidRPr="00467DD8" w:rsidRDefault="00975379" w:rsidP="006A6F95">
      <w:pPr>
        <w:tabs>
          <w:tab w:val="left" w:pos="6946"/>
        </w:tabs>
        <w:autoSpaceDE w:val="0"/>
        <w:autoSpaceDN w:val="0"/>
        <w:adjustRightInd w:val="0"/>
        <w:jc w:val="left"/>
        <w:rPr>
          <w:rFonts w:asciiTheme="minorEastAsia" w:hAnsiTheme="minorEastAsia" w:cs="メイリオ"/>
          <w:kern w:val="0"/>
          <w:sz w:val="22"/>
        </w:rPr>
      </w:pPr>
      <w:r w:rsidRPr="00467DD8">
        <w:rPr>
          <w:rFonts w:asciiTheme="minorEastAsia" w:hAnsiTheme="minorEastAsia" w:cs="メイリオ" w:hint="eastAsia"/>
          <w:kern w:val="0"/>
          <w:sz w:val="22"/>
        </w:rPr>
        <w:t>８</w:t>
      </w:r>
      <w:r w:rsidR="00193B58" w:rsidRPr="00467DD8">
        <w:rPr>
          <w:rFonts w:asciiTheme="minorEastAsia" w:hAnsiTheme="minorEastAsia" w:cs="メイリオ" w:hint="eastAsia"/>
          <w:kern w:val="0"/>
          <w:sz w:val="22"/>
        </w:rPr>
        <w:t xml:space="preserve">　</w:t>
      </w:r>
      <w:r w:rsidRPr="00467DD8">
        <w:rPr>
          <w:rFonts w:asciiTheme="minorEastAsia" w:hAnsiTheme="minorEastAsia" w:cs="メイリオ" w:hint="eastAsia"/>
          <w:kern w:val="0"/>
          <w:sz w:val="22"/>
        </w:rPr>
        <w:t>その他</w:t>
      </w:r>
    </w:p>
    <w:p w14:paraId="783483C0" w14:textId="77777777" w:rsidR="00975379" w:rsidRPr="00467DD8" w:rsidRDefault="00975379" w:rsidP="00975379">
      <w:pPr>
        <w:tabs>
          <w:tab w:val="left" w:pos="6946"/>
        </w:tabs>
        <w:autoSpaceDE w:val="0"/>
        <w:autoSpaceDN w:val="0"/>
        <w:adjustRightInd w:val="0"/>
        <w:ind w:leftChars="200" w:left="1080" w:hangingChars="300" w:hanging="660"/>
        <w:jc w:val="left"/>
        <w:rPr>
          <w:rFonts w:asciiTheme="minorEastAsia" w:hAnsiTheme="minorEastAsia" w:cs="メイリオ"/>
          <w:kern w:val="0"/>
          <w:sz w:val="22"/>
        </w:rPr>
      </w:pPr>
      <w:r w:rsidRPr="00467DD8">
        <w:rPr>
          <w:rFonts w:asciiTheme="minorEastAsia" w:hAnsiTheme="minorEastAsia" w:cs="メイリオ" w:hint="eastAsia"/>
          <w:kern w:val="0"/>
          <w:sz w:val="22"/>
        </w:rPr>
        <w:t>（１）本業務に関わる県内事業者との調整においては、県内事業者の事業協力への意思や姿勢を尊重すること。</w:t>
      </w:r>
    </w:p>
    <w:p w14:paraId="11AF4F78" w14:textId="77777777" w:rsidR="00975379" w:rsidRPr="00467DD8" w:rsidRDefault="00975379" w:rsidP="00975379">
      <w:pPr>
        <w:tabs>
          <w:tab w:val="left" w:pos="6946"/>
        </w:tabs>
        <w:autoSpaceDE w:val="0"/>
        <w:autoSpaceDN w:val="0"/>
        <w:adjustRightInd w:val="0"/>
        <w:ind w:leftChars="200" w:left="1080" w:hangingChars="300" w:hanging="660"/>
        <w:jc w:val="left"/>
        <w:rPr>
          <w:rFonts w:asciiTheme="minorEastAsia" w:hAnsiTheme="minorEastAsia" w:cs="メイリオ"/>
          <w:kern w:val="0"/>
          <w:sz w:val="22"/>
        </w:rPr>
      </w:pPr>
      <w:r w:rsidRPr="00467DD8">
        <w:rPr>
          <w:rFonts w:asciiTheme="minorEastAsia" w:hAnsiTheme="minorEastAsia" w:cs="メイリオ" w:hint="eastAsia"/>
          <w:kern w:val="0"/>
          <w:sz w:val="22"/>
        </w:rPr>
        <w:t>（２）本業務における全ての成果物・取得物及び著作権（著作権法第21 条から第28 条に定める全ての権利を含む）は県に帰属するものとし、制作者は本県に対して著作者人格権を行使しないものとする。（取得物については消耗品を除く。）</w:t>
      </w:r>
    </w:p>
    <w:p w14:paraId="0D8865AB" w14:textId="77266F19" w:rsidR="00975379" w:rsidRPr="00467DD8" w:rsidRDefault="00975379" w:rsidP="00975379">
      <w:pPr>
        <w:tabs>
          <w:tab w:val="left" w:pos="6946"/>
        </w:tabs>
        <w:autoSpaceDE w:val="0"/>
        <w:autoSpaceDN w:val="0"/>
        <w:adjustRightInd w:val="0"/>
        <w:ind w:leftChars="200" w:left="1080" w:hangingChars="300" w:hanging="660"/>
        <w:jc w:val="left"/>
        <w:rPr>
          <w:rFonts w:asciiTheme="minorEastAsia" w:hAnsiTheme="minorEastAsia" w:cs="メイリオ"/>
          <w:kern w:val="0"/>
          <w:sz w:val="22"/>
        </w:rPr>
      </w:pPr>
      <w:r w:rsidRPr="00467DD8">
        <w:rPr>
          <w:rFonts w:asciiTheme="minorEastAsia" w:hAnsiTheme="minorEastAsia" w:cs="メイリオ" w:hint="eastAsia"/>
          <w:kern w:val="0"/>
          <w:sz w:val="22"/>
        </w:rPr>
        <w:t>（３）制作物の中に第三者が著作権を持つ素材を利用する場合には、受託者が著作権者の承諾を得て、利用を行うこととする</w:t>
      </w:r>
      <w:r w:rsidR="006A6F95" w:rsidRPr="00467DD8">
        <w:rPr>
          <w:rFonts w:asciiTheme="minorEastAsia" w:hAnsiTheme="minorEastAsia" w:cs="メイリオ" w:hint="eastAsia"/>
          <w:kern w:val="0"/>
          <w:sz w:val="22"/>
        </w:rPr>
        <w:t>。</w:t>
      </w:r>
    </w:p>
    <w:p w14:paraId="44B11801" w14:textId="77777777" w:rsidR="00975379" w:rsidRPr="00467DD8" w:rsidRDefault="00975379" w:rsidP="00975379">
      <w:pPr>
        <w:tabs>
          <w:tab w:val="left" w:pos="6946"/>
        </w:tabs>
        <w:autoSpaceDE w:val="0"/>
        <w:autoSpaceDN w:val="0"/>
        <w:adjustRightInd w:val="0"/>
        <w:ind w:leftChars="200" w:left="1080" w:hangingChars="300" w:hanging="660"/>
        <w:jc w:val="left"/>
        <w:rPr>
          <w:rFonts w:asciiTheme="minorEastAsia" w:hAnsiTheme="minorEastAsia" w:cs="メイリオ"/>
          <w:kern w:val="0"/>
          <w:sz w:val="22"/>
        </w:rPr>
      </w:pPr>
      <w:r w:rsidRPr="00467DD8">
        <w:rPr>
          <w:rFonts w:asciiTheme="minorEastAsia" w:hAnsiTheme="minorEastAsia" w:cs="メイリオ" w:hint="eastAsia"/>
          <w:kern w:val="0"/>
          <w:sz w:val="22"/>
        </w:rPr>
        <w:t>（４）本委託業務にて全部又は一部を再委託することは原則として認めない。ただし、本委託業務の一部について、県と受託者の協議により県が認めたときは、この限りではない。また、機密保持、知的財産権等に関して本委託業務契約にて定める受託者の責務を再委託先業者も負うよう、必要な処置を実施すること。なお、第三者に再委託する場合は、その最終的な責任を受託者が負うこと。あわせて、あらかじめ県に対して、再委託する業務の内容、再委託先、再委託先に対する管理方法を報告し、承認を得ること。</w:t>
      </w:r>
    </w:p>
    <w:p w14:paraId="58F2B1C2" w14:textId="09F6888C" w:rsidR="00975379" w:rsidRPr="00467DD8" w:rsidRDefault="00975379" w:rsidP="00F813AE">
      <w:pPr>
        <w:tabs>
          <w:tab w:val="left" w:pos="6946"/>
        </w:tabs>
        <w:autoSpaceDE w:val="0"/>
        <w:autoSpaceDN w:val="0"/>
        <w:adjustRightInd w:val="0"/>
        <w:ind w:leftChars="200" w:left="1080" w:hangingChars="300" w:hanging="660"/>
        <w:jc w:val="left"/>
        <w:rPr>
          <w:rFonts w:asciiTheme="minorEastAsia" w:hAnsiTheme="minorEastAsia" w:cs="メイリオ"/>
          <w:kern w:val="0"/>
          <w:sz w:val="22"/>
        </w:rPr>
      </w:pPr>
      <w:r w:rsidRPr="00467DD8">
        <w:rPr>
          <w:rFonts w:asciiTheme="minorEastAsia" w:hAnsiTheme="minorEastAsia" w:cs="メイリオ" w:hint="eastAsia"/>
          <w:kern w:val="0"/>
          <w:sz w:val="22"/>
        </w:rPr>
        <w:t>（５）個人情報の重要性を認識し、個人情報を扱う者の倫理及び良識ある判断に基づき、個人情報の管理を徹底し、個人情報の漏洩等のないように万全の注意を払わなければならない。また、個人情報の取り扱いに</w:t>
      </w:r>
      <w:r w:rsidR="00463966">
        <w:rPr>
          <w:rFonts w:asciiTheme="minorEastAsia" w:hAnsiTheme="minorEastAsia" w:cs="メイリオ" w:hint="eastAsia"/>
          <w:kern w:val="0"/>
          <w:sz w:val="22"/>
        </w:rPr>
        <w:t>当たっては</w:t>
      </w:r>
      <w:r w:rsidRPr="00467DD8">
        <w:rPr>
          <w:rFonts w:asciiTheme="minorEastAsia" w:hAnsiTheme="minorEastAsia" w:cs="メイリオ" w:hint="eastAsia"/>
          <w:kern w:val="0"/>
          <w:sz w:val="22"/>
        </w:rPr>
        <w:t>、個人情報保護</w:t>
      </w:r>
      <w:r w:rsidR="00463966">
        <w:rPr>
          <w:rFonts w:asciiTheme="minorEastAsia" w:hAnsiTheme="minorEastAsia" w:cs="メイリオ" w:hint="eastAsia"/>
          <w:kern w:val="0"/>
          <w:sz w:val="22"/>
        </w:rPr>
        <w:t>法</w:t>
      </w:r>
      <w:r w:rsidRPr="00467DD8">
        <w:rPr>
          <w:rFonts w:asciiTheme="minorEastAsia" w:hAnsiTheme="minorEastAsia" w:cs="メイリオ" w:hint="eastAsia"/>
          <w:kern w:val="0"/>
          <w:sz w:val="22"/>
        </w:rPr>
        <w:t>を遵守すること。</w:t>
      </w:r>
    </w:p>
    <w:p w14:paraId="719A3FAF" w14:textId="77777777" w:rsidR="00975379" w:rsidRPr="00467DD8" w:rsidRDefault="00975379" w:rsidP="00F813AE">
      <w:pPr>
        <w:tabs>
          <w:tab w:val="left" w:pos="6946"/>
        </w:tabs>
        <w:autoSpaceDE w:val="0"/>
        <w:autoSpaceDN w:val="0"/>
        <w:adjustRightInd w:val="0"/>
        <w:ind w:leftChars="200" w:left="1080" w:hangingChars="300" w:hanging="660"/>
        <w:jc w:val="left"/>
        <w:rPr>
          <w:rFonts w:asciiTheme="minorEastAsia" w:hAnsiTheme="minorEastAsia" w:cs="メイリオ"/>
          <w:kern w:val="0"/>
          <w:sz w:val="22"/>
        </w:rPr>
      </w:pPr>
      <w:r w:rsidRPr="00467DD8">
        <w:rPr>
          <w:rFonts w:asciiTheme="minorEastAsia" w:hAnsiTheme="minorEastAsia" w:cs="メイリオ" w:hint="eastAsia"/>
          <w:kern w:val="0"/>
          <w:sz w:val="22"/>
        </w:rPr>
        <w:t>（６）本仕様書に記載されていない事項及び記載内容に疑義が生じたときは、県と受託者協議の上、決定するものとする。なお、変更する必要が生じたときは、県と受託者協議の上、変更することができるものとする。</w:t>
      </w:r>
    </w:p>
    <w:p w14:paraId="1FFFEFD1" w14:textId="551385E2" w:rsidR="0075663C" w:rsidRPr="006A6F95" w:rsidRDefault="00975379" w:rsidP="00F813AE">
      <w:pPr>
        <w:tabs>
          <w:tab w:val="left" w:pos="6946"/>
        </w:tabs>
        <w:autoSpaceDE w:val="0"/>
        <w:autoSpaceDN w:val="0"/>
        <w:adjustRightInd w:val="0"/>
        <w:ind w:leftChars="200" w:left="1080" w:hangingChars="300" w:hanging="660"/>
        <w:jc w:val="left"/>
        <w:rPr>
          <w:rFonts w:asciiTheme="minorEastAsia" w:hAnsiTheme="minorEastAsia"/>
          <w:sz w:val="22"/>
        </w:rPr>
      </w:pPr>
      <w:r w:rsidRPr="00467DD8">
        <w:rPr>
          <w:rFonts w:asciiTheme="minorEastAsia" w:hAnsiTheme="minorEastAsia" w:cs="メイリオ" w:hint="eastAsia"/>
          <w:kern w:val="0"/>
          <w:sz w:val="22"/>
        </w:rPr>
        <w:t>（７）天災等の影響で、「４</w:t>
      </w:r>
      <w:r w:rsidR="00193B58" w:rsidRPr="00467DD8">
        <w:rPr>
          <w:rFonts w:asciiTheme="minorEastAsia" w:hAnsiTheme="minorEastAsia" w:cs="メイリオ" w:hint="eastAsia"/>
          <w:kern w:val="0"/>
          <w:sz w:val="22"/>
        </w:rPr>
        <w:t xml:space="preserve">　</w:t>
      </w:r>
      <w:r w:rsidRPr="00467DD8">
        <w:rPr>
          <w:rFonts w:asciiTheme="minorEastAsia" w:hAnsiTheme="minorEastAsia" w:cs="メイリオ" w:hint="eastAsia"/>
          <w:kern w:val="0"/>
          <w:sz w:val="22"/>
        </w:rPr>
        <w:t>委託業務の内容」で予定する事業が実施困難な場合は、その実施の有無、実施内容</w:t>
      </w:r>
      <w:r w:rsidR="00463966">
        <w:rPr>
          <w:rFonts w:asciiTheme="minorEastAsia" w:hAnsiTheme="minorEastAsia" w:cs="メイリオ" w:hint="eastAsia"/>
          <w:kern w:val="0"/>
          <w:sz w:val="22"/>
        </w:rPr>
        <w:t>及び</w:t>
      </w:r>
      <w:r w:rsidRPr="00467DD8">
        <w:rPr>
          <w:rFonts w:asciiTheme="minorEastAsia" w:hAnsiTheme="minorEastAsia" w:cs="メイリオ" w:hint="eastAsia"/>
          <w:kern w:val="0"/>
          <w:sz w:val="22"/>
        </w:rPr>
        <w:t>実施方法等について、県と協議す</w:t>
      </w:r>
      <w:r w:rsidRPr="006A6F95">
        <w:rPr>
          <w:rFonts w:asciiTheme="minorEastAsia" w:hAnsiTheme="minorEastAsia" w:cs="メイリオ" w:hint="eastAsia"/>
          <w:kern w:val="0"/>
          <w:sz w:val="22"/>
        </w:rPr>
        <w:t>ること。</w:t>
      </w:r>
    </w:p>
    <w:sectPr w:rsidR="0075663C" w:rsidRPr="006A6F9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8512A" w14:textId="77777777" w:rsidR="00F26300" w:rsidRDefault="00F26300" w:rsidP="00E33D8B">
      <w:r>
        <w:separator/>
      </w:r>
    </w:p>
  </w:endnote>
  <w:endnote w:type="continuationSeparator" w:id="0">
    <w:p w14:paraId="09C7A529" w14:textId="77777777" w:rsidR="00F26300" w:rsidRDefault="00F26300" w:rsidP="00E3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36798" w14:textId="77777777" w:rsidR="00F26300" w:rsidRDefault="00F26300" w:rsidP="00E33D8B">
      <w:r>
        <w:separator/>
      </w:r>
    </w:p>
  </w:footnote>
  <w:footnote w:type="continuationSeparator" w:id="0">
    <w:p w14:paraId="2737EDB2" w14:textId="77777777" w:rsidR="00F26300" w:rsidRDefault="00F26300" w:rsidP="00E33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F5FE" w14:textId="77777777" w:rsidR="00D0025B" w:rsidRDefault="00D0025B" w:rsidP="00D0025B">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001"/>
    <w:rsid w:val="00000A74"/>
    <w:rsid w:val="00006C71"/>
    <w:rsid w:val="0001614A"/>
    <w:rsid w:val="0002288A"/>
    <w:rsid w:val="00031A35"/>
    <w:rsid w:val="000425A0"/>
    <w:rsid w:val="00067477"/>
    <w:rsid w:val="00072242"/>
    <w:rsid w:val="000B2FC0"/>
    <w:rsid w:val="000C5E5C"/>
    <w:rsid w:val="000D2CD2"/>
    <w:rsid w:val="000E32C2"/>
    <w:rsid w:val="000F7B66"/>
    <w:rsid w:val="00103969"/>
    <w:rsid w:val="00111975"/>
    <w:rsid w:val="001147AA"/>
    <w:rsid w:val="00126A8F"/>
    <w:rsid w:val="0013784A"/>
    <w:rsid w:val="00185EDF"/>
    <w:rsid w:val="00193B58"/>
    <w:rsid w:val="001B0EF1"/>
    <w:rsid w:val="001B46DD"/>
    <w:rsid w:val="001E5DA2"/>
    <w:rsid w:val="001E6997"/>
    <w:rsid w:val="00202EC5"/>
    <w:rsid w:val="00206181"/>
    <w:rsid w:val="00212CA8"/>
    <w:rsid w:val="0022594F"/>
    <w:rsid w:val="0022599D"/>
    <w:rsid w:val="00226D62"/>
    <w:rsid w:val="002271AF"/>
    <w:rsid w:val="002706FF"/>
    <w:rsid w:val="00275609"/>
    <w:rsid w:val="002942F2"/>
    <w:rsid w:val="002B292F"/>
    <w:rsid w:val="002C5158"/>
    <w:rsid w:val="002D0E6C"/>
    <w:rsid w:val="002D18BF"/>
    <w:rsid w:val="002E3061"/>
    <w:rsid w:val="002F65A7"/>
    <w:rsid w:val="002F74F3"/>
    <w:rsid w:val="00301A1C"/>
    <w:rsid w:val="0034004A"/>
    <w:rsid w:val="0035360D"/>
    <w:rsid w:val="003600F2"/>
    <w:rsid w:val="00361F34"/>
    <w:rsid w:val="00391377"/>
    <w:rsid w:val="003962CB"/>
    <w:rsid w:val="003A2DD7"/>
    <w:rsid w:val="003B09A4"/>
    <w:rsid w:val="003E1FC1"/>
    <w:rsid w:val="003F6C79"/>
    <w:rsid w:val="003F7DD3"/>
    <w:rsid w:val="00404036"/>
    <w:rsid w:val="0040576C"/>
    <w:rsid w:val="00424EE5"/>
    <w:rsid w:val="004274DD"/>
    <w:rsid w:val="004405AA"/>
    <w:rsid w:val="00444C31"/>
    <w:rsid w:val="00463966"/>
    <w:rsid w:val="00466088"/>
    <w:rsid w:val="00467DD8"/>
    <w:rsid w:val="00481613"/>
    <w:rsid w:val="004837BB"/>
    <w:rsid w:val="004B05CC"/>
    <w:rsid w:val="004B38C4"/>
    <w:rsid w:val="004C57BD"/>
    <w:rsid w:val="004D1FFA"/>
    <w:rsid w:val="004D437F"/>
    <w:rsid w:val="004D78C2"/>
    <w:rsid w:val="004E7314"/>
    <w:rsid w:val="00520D0E"/>
    <w:rsid w:val="005256AC"/>
    <w:rsid w:val="0053243D"/>
    <w:rsid w:val="00543161"/>
    <w:rsid w:val="00553DF5"/>
    <w:rsid w:val="00557543"/>
    <w:rsid w:val="00572B0B"/>
    <w:rsid w:val="005A002C"/>
    <w:rsid w:val="005A1EBB"/>
    <w:rsid w:val="005E1EF7"/>
    <w:rsid w:val="005F2BA4"/>
    <w:rsid w:val="00603A1C"/>
    <w:rsid w:val="00606710"/>
    <w:rsid w:val="00617F97"/>
    <w:rsid w:val="00624025"/>
    <w:rsid w:val="0067762A"/>
    <w:rsid w:val="00682DCA"/>
    <w:rsid w:val="00695DEA"/>
    <w:rsid w:val="006A19C4"/>
    <w:rsid w:val="006A25D9"/>
    <w:rsid w:val="006A4993"/>
    <w:rsid w:val="006A6F95"/>
    <w:rsid w:val="006C0BB1"/>
    <w:rsid w:val="006E2156"/>
    <w:rsid w:val="006E6745"/>
    <w:rsid w:val="007250F3"/>
    <w:rsid w:val="0075663C"/>
    <w:rsid w:val="007660F1"/>
    <w:rsid w:val="0078220B"/>
    <w:rsid w:val="007A5099"/>
    <w:rsid w:val="007B091C"/>
    <w:rsid w:val="007B3B64"/>
    <w:rsid w:val="007B6ADD"/>
    <w:rsid w:val="007C3BA0"/>
    <w:rsid w:val="007F110F"/>
    <w:rsid w:val="00801398"/>
    <w:rsid w:val="008317DC"/>
    <w:rsid w:val="00851D05"/>
    <w:rsid w:val="008563A8"/>
    <w:rsid w:val="00865A27"/>
    <w:rsid w:val="00871DAE"/>
    <w:rsid w:val="00880C5F"/>
    <w:rsid w:val="00880DCA"/>
    <w:rsid w:val="008950CE"/>
    <w:rsid w:val="008A12C0"/>
    <w:rsid w:val="008B2B1B"/>
    <w:rsid w:val="008E69B7"/>
    <w:rsid w:val="00917201"/>
    <w:rsid w:val="00935986"/>
    <w:rsid w:val="00935D1B"/>
    <w:rsid w:val="009372D1"/>
    <w:rsid w:val="00955337"/>
    <w:rsid w:val="00975379"/>
    <w:rsid w:val="0097577F"/>
    <w:rsid w:val="009839C1"/>
    <w:rsid w:val="00986258"/>
    <w:rsid w:val="00995FD1"/>
    <w:rsid w:val="00997540"/>
    <w:rsid w:val="009A30BD"/>
    <w:rsid w:val="009B4D75"/>
    <w:rsid w:val="009D3C0B"/>
    <w:rsid w:val="009F3EFD"/>
    <w:rsid w:val="009F4E14"/>
    <w:rsid w:val="00A20F0E"/>
    <w:rsid w:val="00A33697"/>
    <w:rsid w:val="00A35FBC"/>
    <w:rsid w:val="00A36494"/>
    <w:rsid w:val="00A429F8"/>
    <w:rsid w:val="00A4692C"/>
    <w:rsid w:val="00A51B16"/>
    <w:rsid w:val="00AC3DB0"/>
    <w:rsid w:val="00AC3F39"/>
    <w:rsid w:val="00AF2652"/>
    <w:rsid w:val="00AF6350"/>
    <w:rsid w:val="00B0011B"/>
    <w:rsid w:val="00B30627"/>
    <w:rsid w:val="00B41FE7"/>
    <w:rsid w:val="00B4478C"/>
    <w:rsid w:val="00B50D8F"/>
    <w:rsid w:val="00B816D3"/>
    <w:rsid w:val="00B86186"/>
    <w:rsid w:val="00BB3829"/>
    <w:rsid w:val="00BE2A83"/>
    <w:rsid w:val="00BF2BBF"/>
    <w:rsid w:val="00C31C78"/>
    <w:rsid w:val="00C519B8"/>
    <w:rsid w:val="00C5477F"/>
    <w:rsid w:val="00C82500"/>
    <w:rsid w:val="00C84D50"/>
    <w:rsid w:val="00CA3432"/>
    <w:rsid w:val="00CB2001"/>
    <w:rsid w:val="00CB2CEB"/>
    <w:rsid w:val="00CB3D5B"/>
    <w:rsid w:val="00CF5463"/>
    <w:rsid w:val="00D0025B"/>
    <w:rsid w:val="00D021E7"/>
    <w:rsid w:val="00D036FD"/>
    <w:rsid w:val="00D145AA"/>
    <w:rsid w:val="00D24E89"/>
    <w:rsid w:val="00D26CAF"/>
    <w:rsid w:val="00D40B8F"/>
    <w:rsid w:val="00D55072"/>
    <w:rsid w:val="00D573FD"/>
    <w:rsid w:val="00D7708B"/>
    <w:rsid w:val="00DA36AB"/>
    <w:rsid w:val="00DB02D3"/>
    <w:rsid w:val="00DB2DED"/>
    <w:rsid w:val="00DD3187"/>
    <w:rsid w:val="00DD4D39"/>
    <w:rsid w:val="00DD6F12"/>
    <w:rsid w:val="00DE35FE"/>
    <w:rsid w:val="00DE36B9"/>
    <w:rsid w:val="00DF1484"/>
    <w:rsid w:val="00DF5D0D"/>
    <w:rsid w:val="00E16335"/>
    <w:rsid w:val="00E33D8B"/>
    <w:rsid w:val="00E70DD7"/>
    <w:rsid w:val="00E863AF"/>
    <w:rsid w:val="00ED572F"/>
    <w:rsid w:val="00EE22C7"/>
    <w:rsid w:val="00EE299B"/>
    <w:rsid w:val="00EF0F90"/>
    <w:rsid w:val="00EF63E3"/>
    <w:rsid w:val="00F11C9B"/>
    <w:rsid w:val="00F14953"/>
    <w:rsid w:val="00F26300"/>
    <w:rsid w:val="00F34A02"/>
    <w:rsid w:val="00F3638A"/>
    <w:rsid w:val="00F50265"/>
    <w:rsid w:val="00F53086"/>
    <w:rsid w:val="00F71D1B"/>
    <w:rsid w:val="00F754A7"/>
    <w:rsid w:val="00F813AE"/>
    <w:rsid w:val="00F949B4"/>
    <w:rsid w:val="00FA12BD"/>
    <w:rsid w:val="00FA4254"/>
    <w:rsid w:val="00FD0196"/>
    <w:rsid w:val="00FF4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6C4F0A4"/>
  <w15:docId w15:val="{53B0B828-9625-438A-82E1-C5AE04C5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2001"/>
    <w:rPr>
      <w:color w:val="0000FF" w:themeColor="hyperlink"/>
      <w:u w:val="single"/>
    </w:rPr>
  </w:style>
  <w:style w:type="paragraph" w:styleId="a4">
    <w:name w:val="header"/>
    <w:basedOn w:val="a"/>
    <w:link w:val="a5"/>
    <w:uiPriority w:val="99"/>
    <w:unhideWhenUsed/>
    <w:rsid w:val="00E33D8B"/>
    <w:pPr>
      <w:tabs>
        <w:tab w:val="center" w:pos="4252"/>
        <w:tab w:val="right" w:pos="8504"/>
      </w:tabs>
      <w:snapToGrid w:val="0"/>
    </w:pPr>
  </w:style>
  <w:style w:type="character" w:customStyle="1" w:styleId="a5">
    <w:name w:val="ヘッダー (文字)"/>
    <w:basedOn w:val="a0"/>
    <w:link w:val="a4"/>
    <w:uiPriority w:val="99"/>
    <w:rsid w:val="00E33D8B"/>
  </w:style>
  <w:style w:type="paragraph" w:styleId="a6">
    <w:name w:val="footer"/>
    <w:basedOn w:val="a"/>
    <w:link w:val="a7"/>
    <w:uiPriority w:val="99"/>
    <w:unhideWhenUsed/>
    <w:rsid w:val="00E33D8B"/>
    <w:pPr>
      <w:tabs>
        <w:tab w:val="center" w:pos="4252"/>
        <w:tab w:val="right" w:pos="8504"/>
      </w:tabs>
      <w:snapToGrid w:val="0"/>
    </w:pPr>
  </w:style>
  <w:style w:type="character" w:customStyle="1" w:styleId="a7">
    <w:name w:val="フッター (文字)"/>
    <w:basedOn w:val="a0"/>
    <w:link w:val="a6"/>
    <w:uiPriority w:val="99"/>
    <w:rsid w:val="00E33D8B"/>
  </w:style>
  <w:style w:type="paragraph" w:styleId="a8">
    <w:name w:val="Balloon Text"/>
    <w:basedOn w:val="a"/>
    <w:link w:val="a9"/>
    <w:uiPriority w:val="99"/>
    <w:semiHidden/>
    <w:unhideWhenUsed/>
    <w:rsid w:val="004E73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731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B6ADD"/>
    <w:rPr>
      <w:sz w:val="18"/>
      <w:szCs w:val="18"/>
    </w:rPr>
  </w:style>
  <w:style w:type="paragraph" w:styleId="ab">
    <w:name w:val="annotation text"/>
    <w:basedOn w:val="a"/>
    <w:link w:val="ac"/>
    <w:uiPriority w:val="99"/>
    <w:semiHidden/>
    <w:unhideWhenUsed/>
    <w:rsid w:val="007B6ADD"/>
    <w:pPr>
      <w:jc w:val="left"/>
    </w:pPr>
  </w:style>
  <w:style w:type="character" w:customStyle="1" w:styleId="ac">
    <w:name w:val="コメント文字列 (文字)"/>
    <w:basedOn w:val="a0"/>
    <w:link w:val="ab"/>
    <w:uiPriority w:val="99"/>
    <w:semiHidden/>
    <w:rsid w:val="007B6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676</TotalTime>
  <Pages>3</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黒岩　悠地（流通・貿易課）</cp:lastModifiedBy>
  <cp:revision>100</cp:revision>
  <cp:lastPrinted>2024-05-07T04:14:00Z</cp:lastPrinted>
  <dcterms:created xsi:type="dcterms:W3CDTF">2020-05-21T07:25:00Z</dcterms:created>
  <dcterms:modified xsi:type="dcterms:W3CDTF">2025-05-13T02:40:00Z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