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CB165D4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407E" w14:textId="77777777" w:rsidR="003A7E09" w:rsidRPr="00A97D3A" w:rsidRDefault="003A7E09" w:rsidP="003A7E09">
      <w:pPr>
        <w:ind w:left="240" w:hangingChars="100" w:hanging="240"/>
        <w:rPr>
          <w:rFonts w:hAnsi="ＭＳ 明朝"/>
        </w:rPr>
      </w:pPr>
      <w:r w:rsidRPr="00A97D3A">
        <w:rPr>
          <w:rFonts w:hAnsi="ＭＳ 明朝" w:hint="eastAsia"/>
        </w:rPr>
        <w:t>（別紙様式</w:t>
      </w:r>
      <w:r>
        <w:rPr>
          <w:rFonts w:hAnsi="ＭＳ 明朝" w:hint="eastAsia"/>
        </w:rPr>
        <w:t>５</w:t>
      </w:r>
      <w:r w:rsidRPr="00A97D3A">
        <w:rPr>
          <w:rFonts w:hAnsi="ＭＳ 明朝" w:hint="eastAsia"/>
        </w:rPr>
        <w:t>）</w:t>
      </w:r>
    </w:p>
    <w:p w14:paraId="1EFEEE94" w14:textId="77777777" w:rsidR="003A7E09" w:rsidRPr="00662135" w:rsidRDefault="003A7E09" w:rsidP="003A7E09">
      <w:pPr>
        <w:rPr>
          <w:rFonts w:hAnsi="ＭＳ 明朝"/>
        </w:rPr>
      </w:pPr>
    </w:p>
    <w:p w14:paraId="35135E36" w14:textId="77777777" w:rsidR="003A7E09" w:rsidRPr="00662135" w:rsidRDefault="003A7E09" w:rsidP="003A7E09">
      <w:pPr>
        <w:ind w:left="484" w:hangingChars="100" w:hanging="484"/>
        <w:jc w:val="center"/>
        <w:rPr>
          <w:rFonts w:hAnsi="ＭＳ 明朝"/>
          <w:b/>
          <w:w w:val="150"/>
          <w:sz w:val="32"/>
          <w:szCs w:val="32"/>
        </w:rPr>
      </w:pPr>
      <w:r w:rsidRPr="00662135">
        <w:rPr>
          <w:rFonts w:hAnsi="ＭＳ 明朝" w:hint="eastAsia"/>
          <w:b/>
          <w:w w:val="150"/>
          <w:sz w:val="32"/>
          <w:szCs w:val="32"/>
        </w:rPr>
        <w:t>入　　札　　書</w:t>
      </w:r>
    </w:p>
    <w:p w14:paraId="43120B2B" w14:textId="77777777" w:rsidR="003A7E09" w:rsidRPr="00662135" w:rsidRDefault="003A7E09" w:rsidP="003A7E09">
      <w:pPr>
        <w:rPr>
          <w:rFonts w:hAnsi="ＭＳ 明朝"/>
        </w:rPr>
      </w:pPr>
    </w:p>
    <w:p w14:paraId="26434A63" w14:textId="77777777" w:rsidR="003A7E09" w:rsidRPr="00662135" w:rsidRDefault="003A7E09" w:rsidP="003A7E09">
      <w:pPr>
        <w:ind w:left="240" w:hangingChars="100" w:hanging="240"/>
        <w:rPr>
          <w:rFonts w:hAnsi="ＭＳ 明朝"/>
        </w:rPr>
      </w:pPr>
    </w:p>
    <w:p w14:paraId="7E8982AA" w14:textId="77777777" w:rsidR="003A7E09" w:rsidRPr="00662135" w:rsidRDefault="003A7E09" w:rsidP="003A7E09">
      <w:pPr>
        <w:ind w:left="240" w:hangingChars="100" w:hanging="240"/>
        <w:rPr>
          <w:rFonts w:hAnsi="ＭＳ 明朝"/>
        </w:rPr>
      </w:pPr>
      <w:r w:rsidRPr="00662135">
        <w:rPr>
          <w:rFonts w:hAnsi="ＭＳ 明朝" w:hint="eastAsia"/>
        </w:rPr>
        <w:t xml:space="preserve">　佐賀県収支等命令者　様</w:t>
      </w:r>
    </w:p>
    <w:p w14:paraId="7C66B7A1" w14:textId="77777777" w:rsidR="003A7E09" w:rsidRPr="00662135" w:rsidRDefault="003A7E09" w:rsidP="003A7E09">
      <w:pPr>
        <w:ind w:left="240" w:hangingChars="100" w:hanging="240"/>
        <w:rPr>
          <w:rFonts w:hAnsi="ＭＳ 明朝"/>
        </w:rPr>
      </w:pPr>
    </w:p>
    <w:p w14:paraId="0B9F8FB5" w14:textId="77777777" w:rsidR="003A7E09" w:rsidRPr="00662135" w:rsidRDefault="003A7E09" w:rsidP="003A7E09">
      <w:pPr>
        <w:ind w:left="240" w:hangingChars="100" w:hanging="240"/>
        <w:rPr>
          <w:rFonts w:hAnsi="ＭＳ 明朝"/>
        </w:rPr>
      </w:pPr>
    </w:p>
    <w:p w14:paraId="0358BBBE" w14:textId="77777777" w:rsidR="003A7E09" w:rsidRPr="00662135" w:rsidRDefault="003A7E09" w:rsidP="003A7E09">
      <w:pPr>
        <w:ind w:left="240" w:hangingChars="100" w:hanging="240"/>
        <w:rPr>
          <w:rFonts w:hAnsi="ＭＳ 明朝"/>
        </w:rPr>
      </w:pPr>
    </w:p>
    <w:p w14:paraId="7E272935" w14:textId="77777777" w:rsidR="003A7E09" w:rsidRPr="00662135" w:rsidRDefault="003A7E09" w:rsidP="003A7E09">
      <w:pPr>
        <w:ind w:firstLineChars="100" w:firstLine="240"/>
        <w:rPr>
          <w:rFonts w:hAnsi="ＭＳ 明朝"/>
        </w:rPr>
      </w:pPr>
      <w:r w:rsidRPr="00662135">
        <w:rPr>
          <w:rFonts w:hAnsi="ＭＳ 明朝" w:hint="eastAsia"/>
        </w:rPr>
        <w:t>佐賀県財務規則（平成</w:t>
      </w:r>
      <w:r>
        <w:rPr>
          <w:rFonts w:hAnsi="ＭＳ 明朝" w:hint="eastAsia"/>
        </w:rPr>
        <w:t>４</w:t>
      </w:r>
      <w:r w:rsidRPr="00662135">
        <w:rPr>
          <w:rFonts w:hAnsi="ＭＳ 明朝" w:hint="eastAsia"/>
        </w:rPr>
        <w:t>年佐賀県規則第</w:t>
      </w:r>
      <w:r>
        <w:rPr>
          <w:rFonts w:hAnsi="ＭＳ 明朝" w:hint="eastAsia"/>
        </w:rPr>
        <w:t>３５</w:t>
      </w:r>
      <w:r w:rsidRPr="00662135">
        <w:rPr>
          <w:rFonts w:hAnsi="ＭＳ 明朝" w:hint="eastAsia"/>
        </w:rPr>
        <w:t>号）第</w:t>
      </w:r>
      <w:r>
        <w:rPr>
          <w:rFonts w:hAnsi="ＭＳ 明朝" w:hint="eastAsia"/>
        </w:rPr>
        <w:t>１０９</w:t>
      </w:r>
      <w:r w:rsidRPr="00662135">
        <w:rPr>
          <w:rFonts w:hAnsi="ＭＳ 明朝" w:hint="eastAsia"/>
        </w:rPr>
        <w:t>条の規定に基づき、下記のとおり入札いたします。</w:t>
      </w:r>
    </w:p>
    <w:p w14:paraId="3F64D781" w14:textId="77777777" w:rsidR="003A7E09" w:rsidRPr="00662135" w:rsidRDefault="003A7E09" w:rsidP="003A7E09">
      <w:pPr>
        <w:ind w:firstLineChars="100" w:firstLine="240"/>
        <w:rPr>
          <w:rFonts w:hAnsi="ＭＳ 明朝"/>
        </w:rPr>
      </w:pPr>
      <w:r w:rsidRPr="00662135">
        <w:rPr>
          <w:rFonts w:hAnsi="ＭＳ 明朝" w:hint="eastAsia"/>
        </w:rPr>
        <w:t>なお、下記入札金額は取引に係る消費税額及び地方消費税額を含</w:t>
      </w:r>
      <w:r>
        <w:rPr>
          <w:rFonts w:hAnsi="ＭＳ 明朝" w:hint="eastAsia"/>
        </w:rPr>
        <w:t>まない</w:t>
      </w:r>
      <w:r w:rsidRPr="00662135">
        <w:rPr>
          <w:rFonts w:hAnsi="ＭＳ 明朝" w:hint="eastAsia"/>
        </w:rPr>
        <w:t>金額です。</w:t>
      </w:r>
    </w:p>
    <w:p w14:paraId="1AAC5671" w14:textId="77777777" w:rsidR="003A7E09" w:rsidRPr="00662135" w:rsidRDefault="003A7E09" w:rsidP="003A7E09">
      <w:pPr>
        <w:rPr>
          <w:rFonts w:hAnsi="ＭＳ 明朝"/>
        </w:rPr>
      </w:pPr>
    </w:p>
    <w:p w14:paraId="607CFA13" w14:textId="77777777" w:rsidR="003A7E09" w:rsidRPr="00662135" w:rsidRDefault="003A7E09" w:rsidP="003A7E09">
      <w:pPr>
        <w:rPr>
          <w:rFonts w:hAnsi="ＭＳ 明朝"/>
        </w:rPr>
      </w:pPr>
    </w:p>
    <w:p w14:paraId="3592A09E" w14:textId="77777777" w:rsidR="003A7E09" w:rsidRPr="00662135" w:rsidRDefault="003A7E09" w:rsidP="003A7E09">
      <w:pPr>
        <w:rPr>
          <w:rFonts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52"/>
      </w:tblGrid>
      <w:tr w:rsidR="003A7E09" w:rsidRPr="00662135" w14:paraId="753CCEBD" w14:textId="77777777" w:rsidTr="00623136">
        <w:trPr>
          <w:trHeight w:val="1178"/>
        </w:trPr>
        <w:tc>
          <w:tcPr>
            <w:tcW w:w="2410" w:type="dxa"/>
            <w:shd w:val="clear" w:color="auto" w:fill="auto"/>
            <w:vAlign w:val="center"/>
          </w:tcPr>
          <w:p w14:paraId="55288E96" w14:textId="77777777" w:rsidR="003A7E09" w:rsidRPr="00662135" w:rsidRDefault="003A7E09" w:rsidP="00623136">
            <w:pPr>
              <w:jc w:val="center"/>
              <w:rPr>
                <w:rFonts w:hAnsi="ＭＳ 明朝"/>
              </w:rPr>
            </w:pPr>
            <w:r w:rsidRPr="003A7E09">
              <w:rPr>
                <w:rFonts w:hAnsi="ＭＳ 明朝" w:hint="eastAsia"/>
                <w:spacing w:val="60"/>
                <w:kern w:val="0"/>
                <w:fitText w:val="1355" w:id="-1567448576"/>
              </w:rPr>
              <w:t>入札金</w:t>
            </w:r>
            <w:r w:rsidRPr="003A7E09">
              <w:rPr>
                <w:rFonts w:hAnsi="ＭＳ 明朝" w:hint="eastAsia"/>
                <w:spacing w:val="15"/>
                <w:kern w:val="0"/>
                <w:fitText w:val="1355" w:id="-1567448576"/>
              </w:rPr>
              <w:t>額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FF2EB62" w14:textId="77777777" w:rsidR="003A7E09" w:rsidRPr="00662135" w:rsidRDefault="003A7E09" w:rsidP="00623136">
            <w:pPr>
              <w:rPr>
                <w:rFonts w:hAnsi="ＭＳ 明朝"/>
                <w:sz w:val="32"/>
                <w:szCs w:val="32"/>
              </w:rPr>
            </w:pPr>
            <w:r w:rsidRPr="00662135">
              <w:rPr>
                <w:rFonts w:hAnsi="ＭＳ 明朝" w:hint="eastAsia"/>
              </w:rPr>
              <w:t xml:space="preserve">　</w:t>
            </w:r>
            <w:r w:rsidRPr="00662135">
              <w:rPr>
                <w:rFonts w:hAnsi="ＭＳ 明朝" w:hint="eastAsia"/>
                <w:sz w:val="32"/>
                <w:szCs w:val="32"/>
              </w:rPr>
              <w:t>￥</w:t>
            </w:r>
            <w:r>
              <w:rPr>
                <w:rFonts w:hAnsi="ＭＳ 明朝" w:hint="eastAsia"/>
                <w:sz w:val="32"/>
                <w:szCs w:val="32"/>
              </w:rPr>
              <w:t xml:space="preserve">　　　　　　　　　　　　　　－</w:t>
            </w:r>
          </w:p>
        </w:tc>
      </w:tr>
      <w:tr w:rsidR="003A7E09" w:rsidRPr="00662135" w14:paraId="2BDC7821" w14:textId="77777777" w:rsidTr="00623136">
        <w:trPr>
          <w:trHeight w:val="1110"/>
        </w:trPr>
        <w:tc>
          <w:tcPr>
            <w:tcW w:w="2410" w:type="dxa"/>
            <w:shd w:val="clear" w:color="auto" w:fill="auto"/>
            <w:vAlign w:val="center"/>
          </w:tcPr>
          <w:p w14:paraId="38D41515" w14:textId="77777777" w:rsidR="003A7E09" w:rsidRPr="00662135" w:rsidRDefault="003A7E09" w:rsidP="00623136">
            <w:pPr>
              <w:jc w:val="center"/>
              <w:rPr>
                <w:rFonts w:hAnsi="ＭＳ 明朝"/>
              </w:rPr>
            </w:pPr>
            <w:r w:rsidRPr="00662135">
              <w:rPr>
                <w:rFonts w:hAnsi="ＭＳ 明朝" w:hint="eastAsia"/>
              </w:rPr>
              <w:t>委託業務名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3B399A2D" w14:textId="77777777" w:rsidR="003A7E09" w:rsidRPr="00662135" w:rsidRDefault="003A7E09" w:rsidP="00623136">
            <w:pPr>
              <w:ind w:firstLineChars="100" w:firstLine="240"/>
              <w:rPr>
                <w:rFonts w:hAnsi="ＭＳ 明朝"/>
              </w:rPr>
            </w:pPr>
            <w:bookmarkStart w:id="0" w:name="OLE_LINK1"/>
            <w:r w:rsidRPr="00662135">
              <w:rPr>
                <w:rFonts w:hAnsi="ＭＳ 明朝" w:hint="eastAsia"/>
              </w:rPr>
              <w:t>佐賀</w:t>
            </w:r>
            <w:r>
              <w:rPr>
                <w:rFonts w:hAnsi="ＭＳ 明朝" w:hint="eastAsia"/>
              </w:rPr>
              <w:t>県小児救急医療電話相談</w:t>
            </w:r>
            <w:r w:rsidRPr="00662135">
              <w:rPr>
                <w:rFonts w:hAnsi="ＭＳ 明朝" w:hint="eastAsia"/>
              </w:rPr>
              <w:t>事業委託</w:t>
            </w:r>
            <w:bookmarkEnd w:id="0"/>
          </w:p>
        </w:tc>
      </w:tr>
      <w:tr w:rsidR="003A7E09" w:rsidRPr="00662135" w14:paraId="0829EDAD" w14:textId="77777777" w:rsidTr="00623136">
        <w:trPr>
          <w:trHeight w:val="1126"/>
        </w:trPr>
        <w:tc>
          <w:tcPr>
            <w:tcW w:w="2410" w:type="dxa"/>
            <w:shd w:val="clear" w:color="auto" w:fill="auto"/>
            <w:vAlign w:val="center"/>
          </w:tcPr>
          <w:p w14:paraId="43F96447" w14:textId="77777777" w:rsidR="003A7E09" w:rsidRPr="00662135" w:rsidRDefault="003A7E09" w:rsidP="00623136">
            <w:pPr>
              <w:jc w:val="center"/>
              <w:rPr>
                <w:rFonts w:hAnsi="ＭＳ 明朝"/>
              </w:rPr>
            </w:pPr>
            <w:r w:rsidRPr="003A7E09">
              <w:rPr>
                <w:rFonts w:hAnsi="ＭＳ 明朝" w:hint="eastAsia"/>
                <w:spacing w:val="60"/>
                <w:kern w:val="0"/>
                <w:fitText w:val="1355" w:id="-1567448575"/>
              </w:rPr>
              <w:t>契約期</w:t>
            </w:r>
            <w:r w:rsidRPr="003A7E09">
              <w:rPr>
                <w:rFonts w:hAnsi="ＭＳ 明朝" w:hint="eastAsia"/>
                <w:spacing w:val="15"/>
                <w:kern w:val="0"/>
                <w:fitText w:val="1355" w:id="-1567448575"/>
              </w:rPr>
              <w:t>間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188CCE9" w14:textId="3D260797" w:rsidR="003A7E09" w:rsidRPr="00662135" w:rsidRDefault="003A7E09" w:rsidP="00623136">
            <w:pPr>
              <w:rPr>
                <w:rFonts w:hAnsi="ＭＳ 明朝"/>
              </w:rPr>
            </w:pPr>
            <w:r w:rsidRPr="00662135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令和</w:t>
            </w:r>
            <w:r w:rsidR="00F827F1">
              <w:rPr>
                <w:rFonts w:hAnsi="ＭＳ 明朝" w:hint="eastAsia"/>
              </w:rPr>
              <w:t>７</w:t>
            </w:r>
            <w:r>
              <w:rPr>
                <w:rFonts w:hAnsi="ＭＳ 明朝" w:hint="eastAsia"/>
              </w:rPr>
              <w:t>年４月１日から令和</w:t>
            </w:r>
            <w:r w:rsidR="00F827F1">
              <w:rPr>
                <w:rFonts w:hAnsi="ＭＳ 明朝" w:hint="eastAsia"/>
              </w:rPr>
              <w:t>１０</w:t>
            </w:r>
            <w:r w:rsidRPr="00662135">
              <w:rPr>
                <w:rFonts w:hAnsi="ＭＳ 明朝" w:hint="eastAsia"/>
              </w:rPr>
              <w:t>年３月</w:t>
            </w:r>
            <w:r>
              <w:rPr>
                <w:rFonts w:hAnsi="ＭＳ 明朝" w:hint="eastAsia"/>
              </w:rPr>
              <w:t>３１</w:t>
            </w:r>
            <w:r w:rsidRPr="00662135">
              <w:rPr>
                <w:rFonts w:hAnsi="ＭＳ 明朝" w:hint="eastAsia"/>
              </w:rPr>
              <w:t>日まで</w:t>
            </w:r>
          </w:p>
        </w:tc>
      </w:tr>
    </w:tbl>
    <w:p w14:paraId="4B8FAFF5" w14:textId="77777777" w:rsidR="003A7E09" w:rsidRPr="00662135" w:rsidRDefault="003A7E09" w:rsidP="003A7E09">
      <w:pPr>
        <w:rPr>
          <w:rFonts w:hAnsi="ＭＳ 明朝"/>
        </w:rPr>
      </w:pPr>
    </w:p>
    <w:p w14:paraId="625E26FD" w14:textId="77777777" w:rsidR="003A7E09" w:rsidRPr="00662135" w:rsidRDefault="003A7E09" w:rsidP="003A7E09">
      <w:pPr>
        <w:rPr>
          <w:rFonts w:hAnsi="ＭＳ 明朝"/>
        </w:rPr>
      </w:pPr>
    </w:p>
    <w:p w14:paraId="510AA1B5" w14:textId="77777777" w:rsidR="003A7E09" w:rsidRPr="00662135" w:rsidRDefault="003A7E09" w:rsidP="003A7E09">
      <w:pPr>
        <w:rPr>
          <w:rFonts w:hAnsi="ＭＳ 明朝"/>
        </w:rPr>
      </w:pPr>
      <w:r>
        <w:rPr>
          <w:rFonts w:hAnsi="ＭＳ 明朝" w:hint="eastAsia"/>
        </w:rPr>
        <w:t xml:space="preserve">　令和　　</w:t>
      </w:r>
      <w:r w:rsidRPr="00662135">
        <w:rPr>
          <w:rFonts w:hAnsi="ＭＳ 明朝" w:hint="eastAsia"/>
        </w:rPr>
        <w:t>年　　月　　日</w:t>
      </w:r>
    </w:p>
    <w:p w14:paraId="1FEA88E1" w14:textId="77777777" w:rsidR="003A7E09" w:rsidRPr="00662135" w:rsidRDefault="003A7E09" w:rsidP="003A7E09">
      <w:pPr>
        <w:rPr>
          <w:rFonts w:hAnsi="ＭＳ 明朝"/>
        </w:rPr>
      </w:pPr>
    </w:p>
    <w:p w14:paraId="0391D757" w14:textId="77777777" w:rsidR="003A7E09" w:rsidRPr="00662135" w:rsidRDefault="003A7E09" w:rsidP="003A7E09">
      <w:pPr>
        <w:rPr>
          <w:rFonts w:hAnsi="ＭＳ 明朝"/>
        </w:rPr>
      </w:pPr>
    </w:p>
    <w:p w14:paraId="0CFECF8B" w14:textId="77777777" w:rsidR="003A7E09" w:rsidRPr="00662135" w:rsidRDefault="003A7E09" w:rsidP="003A7E09">
      <w:pPr>
        <w:rPr>
          <w:rFonts w:hAnsi="ＭＳ 明朝"/>
        </w:rPr>
      </w:pPr>
    </w:p>
    <w:p w14:paraId="266CBE0C" w14:textId="77777777" w:rsidR="003A7E09" w:rsidRPr="00662135" w:rsidRDefault="003A7E09" w:rsidP="003A7E09">
      <w:pPr>
        <w:ind w:firstLineChars="1394" w:firstLine="3346"/>
        <w:rPr>
          <w:rFonts w:hAnsi="ＭＳ 明朝"/>
        </w:rPr>
      </w:pPr>
      <w:r w:rsidRPr="00662135">
        <w:rPr>
          <w:rFonts w:hAnsi="ＭＳ 明朝" w:hint="eastAsia"/>
        </w:rPr>
        <w:t>（住　所）</w:t>
      </w:r>
    </w:p>
    <w:p w14:paraId="34C38ED4" w14:textId="77777777" w:rsidR="003A7E09" w:rsidRPr="00662135" w:rsidRDefault="003A7E09" w:rsidP="003A7E09">
      <w:pPr>
        <w:snapToGrid w:val="0"/>
        <w:rPr>
          <w:rFonts w:hAnsi="ＭＳ 明朝"/>
          <w:sz w:val="21"/>
          <w:szCs w:val="21"/>
        </w:rPr>
      </w:pPr>
    </w:p>
    <w:p w14:paraId="4D4B24E5" w14:textId="77777777" w:rsidR="003A7E09" w:rsidRPr="00662135" w:rsidRDefault="003A7E09" w:rsidP="003A7E09">
      <w:pPr>
        <w:ind w:firstLineChars="998" w:firstLine="2395"/>
        <w:rPr>
          <w:rFonts w:hAnsi="ＭＳ 明朝"/>
        </w:rPr>
      </w:pPr>
      <w:r w:rsidRPr="00662135">
        <w:rPr>
          <w:rFonts w:hAnsi="ＭＳ 明朝" w:hint="eastAsia"/>
        </w:rPr>
        <w:t xml:space="preserve">入札者　（氏　名）　　　　　　　　　　　　</w:t>
      </w:r>
      <w:r>
        <w:rPr>
          <w:rFonts w:hAnsi="ＭＳ 明朝" w:hint="eastAsia"/>
        </w:rPr>
        <w:t xml:space="preserve">　　　　</w:t>
      </w:r>
      <w:r w:rsidRPr="00662135">
        <w:rPr>
          <w:rFonts w:hAnsi="ＭＳ 明朝" w:hint="eastAsia"/>
        </w:rPr>
        <w:t xml:space="preserve">　</w:t>
      </w:r>
    </w:p>
    <w:p w14:paraId="56D342C7" w14:textId="77777777" w:rsidR="003A7E09" w:rsidRPr="00662135" w:rsidRDefault="003A7E09" w:rsidP="003A7E09">
      <w:pPr>
        <w:snapToGrid w:val="0"/>
        <w:rPr>
          <w:rFonts w:hAnsi="ＭＳ 明朝"/>
          <w:sz w:val="21"/>
          <w:szCs w:val="21"/>
        </w:rPr>
      </w:pPr>
    </w:p>
    <w:p w14:paraId="01B5A11E" w14:textId="77777777" w:rsidR="003A7E09" w:rsidRDefault="003A7E09" w:rsidP="003A7E09">
      <w:pPr>
        <w:ind w:firstLineChars="1400" w:firstLine="3360"/>
        <w:rPr>
          <w:rFonts w:hAnsi="ＭＳ 明朝"/>
          <w:sz w:val="20"/>
          <w:szCs w:val="20"/>
        </w:rPr>
      </w:pPr>
      <w:r w:rsidRPr="00662135">
        <w:rPr>
          <w:rFonts w:hAnsi="ＭＳ 明朝" w:hint="eastAsia"/>
        </w:rPr>
        <w:t xml:space="preserve">（代理人）　　　　　　　　　</w:t>
      </w:r>
      <w:r>
        <w:rPr>
          <w:rFonts w:hAnsi="ＭＳ 明朝" w:hint="eastAsia"/>
        </w:rPr>
        <w:t xml:space="preserve">　　　　　　</w:t>
      </w:r>
      <w:r w:rsidRPr="00662135">
        <w:rPr>
          <w:rFonts w:hAnsi="ＭＳ 明朝" w:hint="eastAsia"/>
        </w:rPr>
        <w:t xml:space="preserve">　　</w:t>
      </w:r>
    </w:p>
    <w:p w14:paraId="7546A503" w14:textId="77777777" w:rsidR="00D87EA6" w:rsidRPr="003A7E09" w:rsidRDefault="00D87EA6"/>
    <w:sectPr w:rsidR="00D87EA6" w:rsidRPr="003A7E09" w:rsidSect="003A7E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09"/>
    <w:rsid w:val="003A7E09"/>
    <w:rsid w:val="00D87EA6"/>
    <w:rsid w:val="00F8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594A7"/>
  <w15:chartTrackingRefBased/>
  <w15:docId w15:val="{06D6F776-2934-466E-A991-4317321F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E0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佐藤　友莉恵（医務課）</dc:creator>
  <cp:keywords/>
  <dc:description/>
  <cp:lastModifiedBy>野中　裕樹（医務課）</cp:lastModifiedBy>
  <cp:revision>2</cp:revision>
  <cp:lastPrinted>2025-02-10T07:05:00Z</cp:lastPrinted>
  <dcterms:created xsi:type="dcterms:W3CDTF">2022-02-18T01:33:00Z</dcterms:created>
  <dcterms:modified xsi:type="dcterms:W3CDTF">2025-02-10T07:05:00Z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