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9585C7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9E5B" w14:textId="3C70A115" w:rsidR="004E7CF3" w:rsidRPr="00AD7B5B" w:rsidRDefault="00461A91" w:rsidP="004307DB">
      <w:pPr>
        <w:jc w:val="center"/>
        <w:rPr>
          <w:rFonts w:ascii="ＭＳ 明朝" w:eastAsia="ＭＳ 明朝" w:hAnsi="ＭＳ 明朝"/>
        </w:rPr>
      </w:pPr>
      <w:r w:rsidRPr="00AD7B5B">
        <w:rPr>
          <w:rFonts w:ascii="ＭＳ 明朝" w:eastAsia="ＭＳ 明朝" w:hAnsi="ＭＳ 明朝" w:hint="eastAsia"/>
        </w:rPr>
        <w:t>佐賀県</w:t>
      </w:r>
      <w:r w:rsidR="004E7CF3" w:rsidRPr="00AD7B5B">
        <w:rPr>
          <w:rFonts w:ascii="ＭＳ 明朝" w:eastAsia="ＭＳ 明朝" w:hAnsi="ＭＳ 明朝" w:hint="eastAsia"/>
        </w:rPr>
        <w:t>臨床調査個人票電子化等推進事業補助金交付要綱</w:t>
      </w:r>
    </w:p>
    <w:p w14:paraId="3E4F0E71" w14:textId="79E9E016" w:rsidR="004E7CF3" w:rsidRPr="00563489" w:rsidRDefault="004E7CF3">
      <w:pPr>
        <w:rPr>
          <w:rFonts w:ascii="ＭＳ 明朝" w:eastAsia="ＭＳ 明朝" w:hAnsi="ＭＳ 明朝"/>
        </w:rPr>
      </w:pPr>
    </w:p>
    <w:p w14:paraId="1C46A06F" w14:textId="386F0333" w:rsidR="004E7CF3" w:rsidRPr="00563489" w:rsidRDefault="004E7CF3">
      <w:pPr>
        <w:rPr>
          <w:rFonts w:ascii="ＭＳ 明朝" w:eastAsia="ＭＳ 明朝" w:hAnsi="ＭＳ 明朝"/>
        </w:rPr>
      </w:pPr>
      <w:r w:rsidRPr="00563489">
        <w:rPr>
          <w:rFonts w:ascii="ＭＳ 明朝" w:eastAsia="ＭＳ 明朝" w:hAnsi="ＭＳ 明朝" w:hint="eastAsia"/>
        </w:rPr>
        <w:t>（趣旨）</w:t>
      </w:r>
    </w:p>
    <w:p w14:paraId="15DA955F" w14:textId="322F1899" w:rsidR="004E7CF3" w:rsidRPr="005E3B8D" w:rsidRDefault="004E7CF3" w:rsidP="00A578AB">
      <w:pPr>
        <w:ind w:left="210" w:hangingChars="100" w:hanging="210"/>
        <w:rPr>
          <w:rFonts w:ascii="ＭＳ 明朝" w:eastAsia="ＭＳ 明朝" w:hAnsi="ＭＳ 明朝"/>
        </w:rPr>
      </w:pPr>
      <w:r w:rsidRPr="00563489">
        <w:rPr>
          <w:rFonts w:ascii="ＭＳ 明朝" w:eastAsia="ＭＳ 明朝" w:hAnsi="ＭＳ 明朝" w:hint="eastAsia"/>
        </w:rPr>
        <w:t>第１条　知事は、</w:t>
      </w:r>
      <w:r w:rsidR="00CE55B9" w:rsidRPr="00563489">
        <w:rPr>
          <w:rFonts w:ascii="ＭＳ 明朝" w:eastAsia="ＭＳ 明朝" w:hAnsi="ＭＳ 明朝" w:hint="eastAsia"/>
        </w:rPr>
        <w:t>国が整備する難病患者データベースへの円滑な情報登録に資することを目的として</w:t>
      </w:r>
      <w:r w:rsidR="00E932EB" w:rsidRPr="00563489">
        <w:rPr>
          <w:rFonts w:ascii="ＭＳ 明朝" w:eastAsia="ＭＳ 明朝" w:hAnsi="ＭＳ 明朝" w:hint="eastAsia"/>
        </w:rPr>
        <w:t>、</w:t>
      </w:r>
      <w:r w:rsidR="002F2B66" w:rsidRPr="00563489">
        <w:rPr>
          <w:rFonts w:ascii="ＭＳ 明朝" w:eastAsia="ＭＳ 明朝" w:hAnsi="ＭＳ 明朝" w:hint="eastAsia"/>
        </w:rPr>
        <w:t>臨床調査個人票の電子化に取り組む医療機関</w:t>
      </w:r>
      <w:r w:rsidR="006B7C45" w:rsidRPr="00563489">
        <w:rPr>
          <w:rFonts w:ascii="ＭＳ 明朝" w:eastAsia="ＭＳ 明朝" w:hAnsi="ＭＳ 明朝" w:hint="eastAsia"/>
        </w:rPr>
        <w:t>に対し、</w:t>
      </w:r>
      <w:r w:rsidR="00DB2820" w:rsidRPr="00563489">
        <w:rPr>
          <w:rFonts w:ascii="ＭＳ 明朝" w:eastAsia="ＭＳ 明朝" w:hAnsi="ＭＳ 明朝" w:hint="eastAsia"/>
        </w:rPr>
        <w:t>予算の範囲内において補助金を交付することとし、その補助金については、補助金等に係る予算の執行の適正化に関する法律（昭和30年法律第179号。以下「</w:t>
      </w:r>
      <w:r w:rsidR="00DB2820" w:rsidRPr="005E3B8D">
        <w:rPr>
          <w:rFonts w:ascii="ＭＳ 明朝" w:eastAsia="ＭＳ 明朝" w:hAnsi="ＭＳ 明朝" w:hint="eastAsia"/>
        </w:rPr>
        <w:t>法」という。）及び補助金等に係る予算の執行の適正化に関する法律施行令（昭和30年政令第255号。以下「令」という。）並びに佐賀県補助金等交付規則（昭和53年佐賀県規則第13号。以下「規則」という。）及びこの要綱に定めるところによる。</w:t>
      </w:r>
    </w:p>
    <w:p w14:paraId="121A1840" w14:textId="5385EE4A" w:rsidR="00A578AB" w:rsidRPr="005E3B8D" w:rsidRDefault="00A578AB">
      <w:pPr>
        <w:rPr>
          <w:rFonts w:ascii="ＭＳ 明朝" w:eastAsia="ＭＳ 明朝" w:hAnsi="ＭＳ 明朝"/>
        </w:rPr>
      </w:pPr>
    </w:p>
    <w:p w14:paraId="54136539" w14:textId="43801A83" w:rsidR="002F2B66" w:rsidRPr="005E3B8D" w:rsidRDefault="002F2B66">
      <w:pPr>
        <w:rPr>
          <w:rFonts w:ascii="ＭＳ 明朝" w:eastAsia="ＭＳ 明朝" w:hAnsi="ＭＳ 明朝"/>
        </w:rPr>
      </w:pPr>
      <w:r w:rsidRPr="005E3B8D">
        <w:rPr>
          <w:rFonts w:ascii="ＭＳ 明朝" w:eastAsia="ＭＳ 明朝" w:hAnsi="ＭＳ 明朝" w:hint="eastAsia"/>
        </w:rPr>
        <w:t>（定義）</w:t>
      </w:r>
    </w:p>
    <w:p w14:paraId="512C82A6" w14:textId="77777777" w:rsidR="002F2B66" w:rsidRPr="005E3B8D" w:rsidRDefault="002F2B66">
      <w:pPr>
        <w:rPr>
          <w:rFonts w:ascii="ＭＳ 明朝" w:eastAsia="ＭＳ 明朝" w:hAnsi="ＭＳ 明朝"/>
        </w:rPr>
      </w:pPr>
      <w:r w:rsidRPr="005E3B8D">
        <w:rPr>
          <w:rFonts w:ascii="ＭＳ 明朝" w:eastAsia="ＭＳ 明朝" w:hAnsi="ＭＳ 明朝" w:hint="eastAsia"/>
        </w:rPr>
        <w:t>第２条　この要綱において、次の各号に掲げる用語の定義は、当該各号に定めるところによ</w:t>
      </w:r>
    </w:p>
    <w:p w14:paraId="2485E916" w14:textId="4FB7ECD4" w:rsidR="002F2B66" w:rsidRPr="005E3B8D" w:rsidRDefault="002F2B66">
      <w:pPr>
        <w:rPr>
          <w:rFonts w:ascii="ＭＳ 明朝" w:eastAsia="ＭＳ 明朝" w:hAnsi="ＭＳ 明朝"/>
        </w:rPr>
      </w:pPr>
      <w:r w:rsidRPr="005E3B8D">
        <w:rPr>
          <w:rFonts w:ascii="ＭＳ 明朝" w:eastAsia="ＭＳ 明朝" w:hAnsi="ＭＳ 明朝" w:hint="eastAsia"/>
        </w:rPr>
        <w:t xml:space="preserve">　る。</w:t>
      </w:r>
    </w:p>
    <w:p w14:paraId="6DA162B4" w14:textId="77777777" w:rsidR="004B07AD" w:rsidRPr="005E3B8D" w:rsidRDefault="004B07AD">
      <w:pPr>
        <w:rPr>
          <w:rFonts w:ascii="ＭＳ 明朝" w:eastAsia="ＭＳ 明朝" w:hAnsi="ＭＳ 明朝"/>
        </w:rPr>
      </w:pPr>
      <w:r w:rsidRPr="005E3B8D">
        <w:rPr>
          <w:rFonts w:ascii="ＭＳ 明朝" w:eastAsia="ＭＳ 明朝" w:hAnsi="ＭＳ 明朝" w:hint="eastAsia"/>
        </w:rPr>
        <w:t>（１）医療機関　医療法（昭和23年法律第205号）第７条の規定に基づき許可を受けた病</w:t>
      </w:r>
    </w:p>
    <w:p w14:paraId="5E056F4F" w14:textId="4D1CFBB9" w:rsidR="004B07AD" w:rsidRPr="005E3B8D" w:rsidRDefault="004B07AD" w:rsidP="004B07AD">
      <w:pPr>
        <w:ind w:firstLineChars="200" w:firstLine="420"/>
        <w:rPr>
          <w:rFonts w:ascii="ＭＳ 明朝" w:eastAsia="ＭＳ 明朝" w:hAnsi="ＭＳ 明朝"/>
        </w:rPr>
      </w:pPr>
      <w:r w:rsidRPr="005E3B8D">
        <w:rPr>
          <w:rFonts w:ascii="ＭＳ 明朝" w:eastAsia="ＭＳ 明朝" w:hAnsi="ＭＳ 明朝" w:hint="eastAsia"/>
        </w:rPr>
        <w:t>院及び診療所、並びに同法第８条の規定に基づき届出をした診療所をいう。</w:t>
      </w:r>
    </w:p>
    <w:p w14:paraId="46D978ED" w14:textId="77777777" w:rsidR="006658D6" w:rsidRPr="005E3B8D" w:rsidRDefault="006658D6" w:rsidP="006658D6">
      <w:pPr>
        <w:rPr>
          <w:rFonts w:ascii="ＭＳ 明朝" w:eastAsia="ＭＳ 明朝" w:hAnsi="ＭＳ 明朝"/>
        </w:rPr>
      </w:pPr>
      <w:r w:rsidRPr="005E3B8D">
        <w:rPr>
          <w:rFonts w:ascii="ＭＳ 明朝" w:eastAsia="ＭＳ 明朝" w:hAnsi="ＭＳ 明朝" w:hint="eastAsia"/>
        </w:rPr>
        <w:t>（２）難病指定医等　難病の患者に対する医療等に関する法律施行規則（平成26年厚生労</w:t>
      </w:r>
    </w:p>
    <w:p w14:paraId="621E1061" w14:textId="77777777" w:rsidR="006658D6" w:rsidRPr="005E3B8D" w:rsidRDefault="006658D6" w:rsidP="006658D6">
      <w:pPr>
        <w:ind w:firstLineChars="200" w:firstLine="420"/>
        <w:rPr>
          <w:rFonts w:ascii="ＭＳ 明朝" w:eastAsia="ＭＳ 明朝" w:hAnsi="ＭＳ 明朝"/>
        </w:rPr>
      </w:pPr>
      <w:r w:rsidRPr="005E3B8D">
        <w:rPr>
          <w:rFonts w:ascii="ＭＳ 明朝" w:eastAsia="ＭＳ 明朝" w:hAnsi="ＭＳ 明朝" w:hint="eastAsia"/>
        </w:rPr>
        <w:t>働省令第121号）第15条第１項第１号に規定する難病指定医及び同項第２号に規定す</w:t>
      </w:r>
    </w:p>
    <w:p w14:paraId="6BF1CB09" w14:textId="200104B3" w:rsidR="006658D6" w:rsidRPr="005E3B8D" w:rsidRDefault="006658D6" w:rsidP="006658D6">
      <w:pPr>
        <w:ind w:firstLineChars="200" w:firstLine="420"/>
        <w:rPr>
          <w:rFonts w:ascii="ＭＳ 明朝" w:eastAsia="ＭＳ 明朝" w:hAnsi="ＭＳ 明朝"/>
        </w:rPr>
      </w:pPr>
      <w:r w:rsidRPr="005E3B8D">
        <w:rPr>
          <w:rFonts w:ascii="ＭＳ 明朝" w:eastAsia="ＭＳ 明朝" w:hAnsi="ＭＳ 明朝" w:hint="eastAsia"/>
        </w:rPr>
        <w:t>る協力難病指定医をいう。</w:t>
      </w:r>
    </w:p>
    <w:p w14:paraId="4F6D8350" w14:textId="77777777" w:rsidR="002F2B66" w:rsidRPr="005E3B8D" w:rsidRDefault="002F2B66">
      <w:pPr>
        <w:rPr>
          <w:rFonts w:ascii="ＭＳ 明朝" w:eastAsia="ＭＳ 明朝" w:hAnsi="ＭＳ 明朝"/>
        </w:rPr>
      </w:pPr>
    </w:p>
    <w:p w14:paraId="725C0E4E" w14:textId="53CF6C50" w:rsidR="002B6151" w:rsidRPr="005E3B8D" w:rsidRDefault="002B6151">
      <w:pPr>
        <w:rPr>
          <w:rFonts w:ascii="ＭＳ 明朝" w:eastAsia="ＭＳ 明朝" w:hAnsi="ＭＳ 明朝"/>
        </w:rPr>
      </w:pPr>
      <w:r w:rsidRPr="005E3B8D">
        <w:rPr>
          <w:rFonts w:ascii="ＭＳ 明朝" w:eastAsia="ＭＳ 明朝" w:hAnsi="ＭＳ 明朝" w:hint="eastAsia"/>
        </w:rPr>
        <w:t>（</w:t>
      </w:r>
      <w:r w:rsidR="006658D6" w:rsidRPr="005E3B8D">
        <w:rPr>
          <w:rFonts w:ascii="ＭＳ 明朝" w:eastAsia="ＭＳ 明朝" w:hAnsi="ＭＳ 明朝" w:hint="eastAsia"/>
        </w:rPr>
        <w:t>交付の対象事業等</w:t>
      </w:r>
      <w:r w:rsidRPr="005E3B8D">
        <w:rPr>
          <w:rFonts w:ascii="ＭＳ 明朝" w:eastAsia="ＭＳ 明朝" w:hAnsi="ＭＳ 明朝" w:hint="eastAsia"/>
        </w:rPr>
        <w:t>）</w:t>
      </w:r>
    </w:p>
    <w:p w14:paraId="62E6F734" w14:textId="577B24E2" w:rsidR="006658D6" w:rsidRPr="005E3B8D" w:rsidRDefault="002B6151" w:rsidP="006658D6">
      <w:pPr>
        <w:ind w:left="210" w:hangingChars="100" w:hanging="210"/>
        <w:rPr>
          <w:rFonts w:ascii="ＭＳ 明朝" w:eastAsia="ＭＳ 明朝" w:hAnsi="ＭＳ 明朝"/>
        </w:rPr>
      </w:pPr>
      <w:r w:rsidRPr="005E3B8D">
        <w:rPr>
          <w:rFonts w:ascii="ＭＳ 明朝" w:eastAsia="ＭＳ 明朝" w:hAnsi="ＭＳ 明朝" w:hint="eastAsia"/>
        </w:rPr>
        <w:t>第</w:t>
      </w:r>
      <w:r w:rsidR="006658D6" w:rsidRPr="005E3B8D">
        <w:rPr>
          <w:rFonts w:ascii="ＭＳ 明朝" w:eastAsia="ＭＳ 明朝" w:hAnsi="ＭＳ 明朝" w:hint="eastAsia"/>
        </w:rPr>
        <w:t>３</w:t>
      </w:r>
      <w:r w:rsidRPr="005E3B8D">
        <w:rPr>
          <w:rFonts w:ascii="ＭＳ 明朝" w:eastAsia="ＭＳ 明朝" w:hAnsi="ＭＳ 明朝" w:hint="eastAsia"/>
        </w:rPr>
        <w:t xml:space="preserve">条　</w:t>
      </w:r>
      <w:r w:rsidR="006658D6" w:rsidRPr="005E3B8D">
        <w:rPr>
          <w:rFonts w:ascii="ＭＳ 明朝" w:eastAsia="ＭＳ 明朝" w:hAnsi="ＭＳ 明朝" w:hint="eastAsia"/>
        </w:rPr>
        <w:t>補助金の交付対象となる事業（以下「補助事業」という。）、補助事業者、補助金の交付の対象経費、これに対する補助率、補助金額等は、次表のとおりとする。ただし、算出された補助金額に1</w:t>
      </w:r>
      <w:r w:rsidR="006658D6" w:rsidRPr="005E3B8D">
        <w:rPr>
          <w:rFonts w:ascii="ＭＳ 明朝" w:eastAsia="ＭＳ 明朝" w:hAnsi="ＭＳ 明朝"/>
        </w:rPr>
        <w:t>,000</w:t>
      </w:r>
      <w:r w:rsidR="006658D6" w:rsidRPr="005E3B8D">
        <w:rPr>
          <w:rFonts w:ascii="ＭＳ 明朝" w:eastAsia="ＭＳ 明朝" w:hAnsi="ＭＳ 明朝" w:hint="eastAsia"/>
        </w:rPr>
        <w:t>円未満の端数が生じた場合は、これを切り捨てるものとする。</w:t>
      </w:r>
    </w:p>
    <w:tbl>
      <w:tblPr>
        <w:tblStyle w:val="a7"/>
        <w:tblW w:w="0" w:type="auto"/>
        <w:tblInd w:w="210" w:type="dxa"/>
        <w:tblLook w:val="04A0" w:firstRow="1" w:lastRow="0" w:firstColumn="1" w:lastColumn="0" w:noHBand="0" w:noVBand="1"/>
      </w:tblPr>
      <w:tblGrid>
        <w:gridCol w:w="1486"/>
        <w:gridCol w:w="6798"/>
      </w:tblGrid>
      <w:tr w:rsidR="005E3B8D" w:rsidRPr="005E3B8D" w14:paraId="68774C88" w14:textId="77777777" w:rsidTr="00107F5F">
        <w:tc>
          <w:tcPr>
            <w:tcW w:w="1486" w:type="dxa"/>
            <w:vAlign w:val="center"/>
          </w:tcPr>
          <w:p w14:paraId="4FC7593C" w14:textId="1FCF2CD9" w:rsidR="006658D6" w:rsidRPr="005E3B8D" w:rsidRDefault="006658D6" w:rsidP="00107F5F">
            <w:pPr>
              <w:jc w:val="center"/>
              <w:rPr>
                <w:rFonts w:ascii="ＭＳ 明朝" w:eastAsia="ＭＳ 明朝" w:hAnsi="ＭＳ 明朝"/>
                <w:kern w:val="0"/>
              </w:rPr>
            </w:pPr>
            <w:r w:rsidRPr="005E3B8D">
              <w:rPr>
                <w:rFonts w:ascii="ＭＳ 明朝" w:eastAsia="ＭＳ 明朝" w:hAnsi="ＭＳ 明朝" w:hint="eastAsia"/>
                <w:spacing w:val="26"/>
                <w:kern w:val="0"/>
                <w:fitText w:val="1260" w:id="-1303087104"/>
              </w:rPr>
              <w:t>補助事業</w:t>
            </w:r>
            <w:r w:rsidRPr="005E3B8D">
              <w:rPr>
                <w:rFonts w:ascii="ＭＳ 明朝" w:eastAsia="ＭＳ 明朝" w:hAnsi="ＭＳ 明朝" w:hint="eastAsia"/>
                <w:spacing w:val="1"/>
                <w:kern w:val="0"/>
                <w:fitText w:val="1260" w:id="-1303087104"/>
              </w:rPr>
              <w:t>者</w:t>
            </w:r>
          </w:p>
        </w:tc>
        <w:tc>
          <w:tcPr>
            <w:tcW w:w="6798" w:type="dxa"/>
          </w:tcPr>
          <w:p w14:paraId="2DB734F4" w14:textId="1AE0D11C" w:rsidR="006658D6" w:rsidRPr="005E3B8D" w:rsidRDefault="006658D6" w:rsidP="00107F5F">
            <w:pPr>
              <w:ind w:left="229" w:hangingChars="109" w:hanging="229"/>
              <w:jc w:val="left"/>
              <w:rPr>
                <w:rFonts w:ascii="ＭＳ 明朝" w:eastAsia="ＭＳ 明朝" w:hAnsi="ＭＳ 明朝"/>
              </w:rPr>
            </w:pPr>
            <w:r w:rsidRPr="005E3B8D">
              <w:rPr>
                <w:rFonts w:ascii="ＭＳ 明朝" w:eastAsia="ＭＳ 明朝" w:hAnsi="ＭＳ 明朝" w:hint="eastAsia"/>
              </w:rPr>
              <w:t>難病指定医等が勤務する医療機関</w:t>
            </w:r>
          </w:p>
        </w:tc>
      </w:tr>
      <w:tr w:rsidR="005E3B8D" w:rsidRPr="005E3B8D" w14:paraId="54B55448" w14:textId="77777777" w:rsidTr="00107F5F">
        <w:tc>
          <w:tcPr>
            <w:tcW w:w="1486" w:type="dxa"/>
            <w:vAlign w:val="center"/>
          </w:tcPr>
          <w:p w14:paraId="2335AA1E" w14:textId="77777777" w:rsidR="006658D6" w:rsidRPr="005E3B8D" w:rsidRDefault="006658D6" w:rsidP="00107F5F">
            <w:pPr>
              <w:jc w:val="center"/>
              <w:rPr>
                <w:rFonts w:ascii="ＭＳ 明朝" w:eastAsia="ＭＳ 明朝" w:hAnsi="ＭＳ 明朝"/>
              </w:rPr>
            </w:pPr>
            <w:r w:rsidRPr="005E3B8D">
              <w:rPr>
                <w:rFonts w:ascii="ＭＳ 明朝" w:eastAsia="ＭＳ 明朝" w:hAnsi="ＭＳ 明朝" w:hint="eastAsia"/>
                <w:spacing w:val="14"/>
                <w:w w:val="95"/>
                <w:kern w:val="0"/>
                <w:fitText w:val="1260" w:id="-1303091707"/>
              </w:rPr>
              <w:t>補助対象経</w:t>
            </w:r>
            <w:r w:rsidRPr="005E3B8D">
              <w:rPr>
                <w:rFonts w:ascii="ＭＳ 明朝" w:eastAsia="ＭＳ 明朝" w:hAnsi="ＭＳ 明朝" w:hint="eastAsia"/>
                <w:spacing w:val="-34"/>
                <w:w w:val="95"/>
                <w:kern w:val="0"/>
                <w:fitText w:val="1260" w:id="-1303091707"/>
              </w:rPr>
              <w:t>費</w:t>
            </w:r>
          </w:p>
        </w:tc>
        <w:tc>
          <w:tcPr>
            <w:tcW w:w="6798" w:type="dxa"/>
          </w:tcPr>
          <w:p w14:paraId="5CCC169D" w14:textId="29E2FC0B" w:rsidR="006658D6" w:rsidRPr="005E3B8D" w:rsidRDefault="006658D6" w:rsidP="00107F5F">
            <w:pPr>
              <w:ind w:left="229" w:hangingChars="109" w:hanging="229"/>
              <w:jc w:val="left"/>
              <w:rPr>
                <w:rFonts w:ascii="ＭＳ 明朝" w:eastAsia="ＭＳ 明朝" w:hAnsi="ＭＳ 明朝"/>
              </w:rPr>
            </w:pPr>
            <w:r w:rsidRPr="005E3B8D">
              <w:rPr>
                <w:rFonts w:ascii="ＭＳ 明朝" w:eastAsia="ＭＳ 明朝" w:hAnsi="ＭＳ 明朝" w:hint="eastAsia"/>
              </w:rPr>
              <w:t>医療機関が行う臨床調査個人票のオンライン登録に向けた環境整備に</w:t>
            </w:r>
          </w:p>
          <w:p w14:paraId="10CB6B36" w14:textId="77777777" w:rsidR="006B7DF4" w:rsidRPr="005E3B8D" w:rsidRDefault="006658D6" w:rsidP="00107F5F">
            <w:pPr>
              <w:ind w:left="229" w:hangingChars="109" w:hanging="229"/>
              <w:jc w:val="left"/>
              <w:rPr>
                <w:rFonts w:ascii="ＭＳ 明朝" w:eastAsia="ＭＳ 明朝" w:hAnsi="ＭＳ 明朝"/>
              </w:rPr>
            </w:pPr>
            <w:r w:rsidRPr="005E3B8D">
              <w:rPr>
                <w:rFonts w:ascii="ＭＳ 明朝" w:eastAsia="ＭＳ 明朝" w:hAnsi="ＭＳ 明朝" w:hint="eastAsia"/>
              </w:rPr>
              <w:t>必要なパソコンの購入費、院内システム改修費</w:t>
            </w:r>
            <w:r w:rsidR="00EB3C6B" w:rsidRPr="005E3B8D">
              <w:rPr>
                <w:rFonts w:ascii="ＭＳ 明朝" w:eastAsia="ＭＳ 明朝" w:hAnsi="ＭＳ 明朝" w:hint="eastAsia"/>
              </w:rPr>
              <w:t>等</w:t>
            </w:r>
            <w:r w:rsidR="006B7DF4" w:rsidRPr="005E3B8D">
              <w:rPr>
                <w:rFonts w:ascii="ＭＳ 明朝" w:eastAsia="ＭＳ 明朝" w:hAnsi="ＭＳ 明朝" w:hint="eastAsia"/>
              </w:rPr>
              <w:t>。但し、補助金交付</w:t>
            </w:r>
          </w:p>
          <w:p w14:paraId="1C8C7D73" w14:textId="402FD809" w:rsidR="006658D6" w:rsidRPr="005E3B8D" w:rsidRDefault="006B7DF4" w:rsidP="00FF08F0">
            <w:pPr>
              <w:ind w:left="229" w:hangingChars="109" w:hanging="229"/>
              <w:jc w:val="left"/>
              <w:rPr>
                <w:rFonts w:ascii="ＭＳ 明朝" w:eastAsia="ＭＳ 明朝" w:hAnsi="ＭＳ 明朝"/>
              </w:rPr>
            </w:pPr>
            <w:r w:rsidRPr="005E3B8D">
              <w:rPr>
                <w:rFonts w:ascii="ＭＳ 明朝" w:eastAsia="ＭＳ 明朝" w:hAnsi="ＭＳ 明朝" w:hint="eastAsia"/>
              </w:rPr>
              <w:t>決定日以降に着手されたもので</w:t>
            </w:r>
            <w:r w:rsidR="00FF08F0">
              <w:rPr>
                <w:rFonts w:ascii="ＭＳ 明朝" w:eastAsia="ＭＳ 明朝" w:hAnsi="ＭＳ 明朝" w:hint="eastAsia"/>
              </w:rPr>
              <w:t>当該年度末</w:t>
            </w:r>
            <w:r w:rsidRPr="005E3B8D">
              <w:rPr>
                <w:rFonts w:ascii="ＭＳ 明朝" w:eastAsia="ＭＳ 明朝" w:hAnsi="ＭＳ 明朝" w:hint="eastAsia"/>
              </w:rPr>
              <w:t>日までに納品、支払が完了するもの。</w:t>
            </w:r>
          </w:p>
        </w:tc>
      </w:tr>
      <w:tr w:rsidR="00563489" w:rsidRPr="00563489" w14:paraId="4571221F" w14:textId="77777777" w:rsidTr="00107F5F">
        <w:tc>
          <w:tcPr>
            <w:tcW w:w="1486" w:type="dxa"/>
            <w:vAlign w:val="center"/>
          </w:tcPr>
          <w:p w14:paraId="4B6F2E24" w14:textId="77777777" w:rsidR="006658D6" w:rsidRPr="00563489" w:rsidRDefault="006658D6" w:rsidP="00107F5F">
            <w:pPr>
              <w:jc w:val="center"/>
              <w:rPr>
                <w:rFonts w:ascii="ＭＳ 明朝" w:eastAsia="ＭＳ 明朝" w:hAnsi="ＭＳ 明朝"/>
              </w:rPr>
            </w:pPr>
            <w:r w:rsidRPr="00882B55">
              <w:rPr>
                <w:rFonts w:ascii="ＭＳ 明朝" w:eastAsia="ＭＳ 明朝" w:hAnsi="ＭＳ 明朝" w:hint="eastAsia"/>
                <w:spacing w:val="157"/>
                <w:kern w:val="0"/>
                <w:fitText w:val="1260" w:id="-1303091706"/>
              </w:rPr>
              <w:t>基準</w:t>
            </w:r>
            <w:r w:rsidRPr="00882B55">
              <w:rPr>
                <w:rFonts w:ascii="ＭＳ 明朝" w:eastAsia="ＭＳ 明朝" w:hAnsi="ＭＳ 明朝" w:hint="eastAsia"/>
                <w:spacing w:val="1"/>
                <w:kern w:val="0"/>
                <w:fitText w:val="1260" w:id="-1303091706"/>
              </w:rPr>
              <w:t>額</w:t>
            </w:r>
          </w:p>
        </w:tc>
        <w:tc>
          <w:tcPr>
            <w:tcW w:w="6798" w:type="dxa"/>
          </w:tcPr>
          <w:p w14:paraId="0349E8B5" w14:textId="5B59051C" w:rsidR="006658D6" w:rsidRPr="00563489" w:rsidRDefault="006658D6" w:rsidP="00107F5F">
            <w:pPr>
              <w:rPr>
                <w:rFonts w:ascii="ＭＳ 明朝" w:eastAsia="ＭＳ 明朝" w:hAnsi="ＭＳ 明朝"/>
              </w:rPr>
            </w:pPr>
            <w:r w:rsidRPr="00563489">
              <w:rPr>
                <w:rFonts w:ascii="ＭＳ 明朝" w:eastAsia="ＭＳ 明朝" w:hAnsi="ＭＳ 明朝" w:hint="eastAsia"/>
              </w:rPr>
              <w:t>100,</w:t>
            </w:r>
            <w:r w:rsidRPr="00563489">
              <w:rPr>
                <w:rFonts w:ascii="ＭＳ 明朝" w:eastAsia="ＭＳ 明朝" w:hAnsi="ＭＳ 明朝"/>
              </w:rPr>
              <w:t>000</w:t>
            </w:r>
            <w:r w:rsidRPr="00563489">
              <w:rPr>
                <w:rFonts w:ascii="ＭＳ 明朝" w:eastAsia="ＭＳ 明朝" w:hAnsi="ＭＳ 明朝" w:hint="eastAsia"/>
              </w:rPr>
              <w:t>円</w:t>
            </w:r>
          </w:p>
        </w:tc>
      </w:tr>
      <w:tr w:rsidR="00563489" w:rsidRPr="00563489" w14:paraId="4E561C12" w14:textId="77777777" w:rsidTr="00107F5F">
        <w:tc>
          <w:tcPr>
            <w:tcW w:w="1486" w:type="dxa"/>
            <w:vAlign w:val="center"/>
          </w:tcPr>
          <w:p w14:paraId="00BEA953" w14:textId="77777777" w:rsidR="006658D6" w:rsidRPr="00563489" w:rsidRDefault="006658D6" w:rsidP="00107F5F">
            <w:pPr>
              <w:jc w:val="center"/>
              <w:rPr>
                <w:rFonts w:ascii="ＭＳ 明朝" w:eastAsia="ＭＳ 明朝" w:hAnsi="ＭＳ 明朝"/>
              </w:rPr>
            </w:pPr>
            <w:r w:rsidRPr="00882B55">
              <w:rPr>
                <w:rFonts w:ascii="ＭＳ 明朝" w:eastAsia="ＭＳ 明朝" w:hAnsi="ＭＳ 明朝" w:hint="eastAsia"/>
                <w:spacing w:val="70"/>
                <w:kern w:val="0"/>
                <w:fitText w:val="1260" w:id="-1303091704"/>
              </w:rPr>
              <w:t>算定方</w:t>
            </w:r>
            <w:r w:rsidRPr="00882B55">
              <w:rPr>
                <w:rFonts w:ascii="ＭＳ 明朝" w:eastAsia="ＭＳ 明朝" w:hAnsi="ＭＳ 明朝" w:hint="eastAsia"/>
                <w:kern w:val="0"/>
                <w:fitText w:val="1260" w:id="-1303091704"/>
              </w:rPr>
              <w:t>法</w:t>
            </w:r>
          </w:p>
        </w:tc>
        <w:tc>
          <w:tcPr>
            <w:tcW w:w="6798" w:type="dxa"/>
          </w:tcPr>
          <w:p w14:paraId="2D729837" w14:textId="77777777" w:rsidR="006658D6" w:rsidRPr="00563489" w:rsidRDefault="006658D6" w:rsidP="00107F5F">
            <w:pPr>
              <w:rPr>
                <w:rFonts w:ascii="ＭＳ 明朝" w:eastAsia="ＭＳ 明朝" w:hAnsi="ＭＳ 明朝"/>
              </w:rPr>
            </w:pPr>
            <w:r w:rsidRPr="00563489">
              <w:rPr>
                <w:rFonts w:ascii="ＭＳ 明朝" w:eastAsia="ＭＳ 明朝" w:hAnsi="ＭＳ 明朝" w:hint="eastAsia"/>
              </w:rPr>
              <w:t>(1)</w:t>
            </w:r>
            <w:r w:rsidRPr="00563489">
              <w:rPr>
                <w:rFonts w:ascii="ＭＳ 明朝" w:eastAsia="ＭＳ 明朝" w:hAnsi="ＭＳ 明朝"/>
              </w:rPr>
              <w:t xml:space="preserve"> </w:t>
            </w:r>
            <w:r w:rsidRPr="00563489">
              <w:rPr>
                <w:rFonts w:ascii="ＭＳ 明朝" w:eastAsia="ＭＳ 明朝" w:hAnsi="ＭＳ 明朝" w:hint="eastAsia"/>
              </w:rPr>
              <w:t>補助対象経費支出額と基準額とを比較し、少ない方の額を選定す</w:t>
            </w:r>
          </w:p>
          <w:p w14:paraId="20463F44" w14:textId="77777777" w:rsidR="006658D6" w:rsidRPr="00563489" w:rsidRDefault="006658D6" w:rsidP="00107F5F">
            <w:pPr>
              <w:ind w:firstLineChars="200" w:firstLine="420"/>
              <w:rPr>
                <w:rFonts w:ascii="ＭＳ 明朝" w:eastAsia="ＭＳ 明朝" w:hAnsi="ＭＳ 明朝"/>
              </w:rPr>
            </w:pPr>
            <w:r w:rsidRPr="00563489">
              <w:rPr>
                <w:rFonts w:ascii="ＭＳ 明朝" w:eastAsia="ＭＳ 明朝" w:hAnsi="ＭＳ 明朝" w:hint="eastAsia"/>
              </w:rPr>
              <w:t>る。</w:t>
            </w:r>
          </w:p>
          <w:p w14:paraId="41F5C50B" w14:textId="77777777" w:rsidR="006658D6" w:rsidRPr="00563489" w:rsidRDefault="006658D6" w:rsidP="00107F5F">
            <w:pPr>
              <w:ind w:left="439" w:hangingChars="209" w:hanging="439"/>
              <w:rPr>
                <w:rFonts w:ascii="ＭＳ 明朝" w:eastAsia="ＭＳ 明朝" w:hAnsi="ＭＳ 明朝"/>
              </w:rPr>
            </w:pPr>
            <w:r w:rsidRPr="00563489">
              <w:rPr>
                <w:rFonts w:ascii="ＭＳ 明朝" w:eastAsia="ＭＳ 明朝" w:hAnsi="ＭＳ 明朝" w:hint="eastAsia"/>
              </w:rPr>
              <w:t>(2)</w:t>
            </w:r>
            <w:r w:rsidRPr="00563489">
              <w:rPr>
                <w:rFonts w:ascii="ＭＳ 明朝" w:eastAsia="ＭＳ 明朝" w:hAnsi="ＭＳ 明朝"/>
              </w:rPr>
              <w:t xml:space="preserve"> </w:t>
            </w:r>
            <w:r w:rsidRPr="00563489">
              <w:rPr>
                <w:rFonts w:ascii="ＭＳ 明朝" w:eastAsia="ＭＳ 明朝" w:hAnsi="ＭＳ 明朝" w:hint="eastAsia"/>
              </w:rPr>
              <w:t>(1)の選定額と総事業費から寄附金その他の収入額を控除した額とを比較して少ない方の額を補助基本額とする。</w:t>
            </w:r>
          </w:p>
          <w:p w14:paraId="0C951512" w14:textId="77777777" w:rsidR="006658D6" w:rsidRPr="00563489" w:rsidRDefault="006658D6" w:rsidP="00107F5F">
            <w:pPr>
              <w:rPr>
                <w:rFonts w:ascii="ＭＳ 明朝" w:eastAsia="ＭＳ 明朝" w:hAnsi="ＭＳ 明朝"/>
              </w:rPr>
            </w:pPr>
            <w:r w:rsidRPr="00563489">
              <w:rPr>
                <w:rFonts w:ascii="ＭＳ 明朝" w:eastAsia="ＭＳ 明朝" w:hAnsi="ＭＳ 明朝" w:hint="eastAsia"/>
              </w:rPr>
              <w:t>(3)</w:t>
            </w:r>
            <w:r w:rsidRPr="00563489">
              <w:rPr>
                <w:rFonts w:ascii="ＭＳ 明朝" w:eastAsia="ＭＳ 明朝" w:hAnsi="ＭＳ 明朝"/>
              </w:rPr>
              <w:t xml:space="preserve"> </w:t>
            </w:r>
            <w:r w:rsidRPr="00563489">
              <w:rPr>
                <w:rFonts w:ascii="ＭＳ 明朝" w:eastAsia="ＭＳ 明朝" w:hAnsi="ＭＳ 明朝" w:hint="eastAsia"/>
              </w:rPr>
              <w:t>補助基本額に補助率を乗じて得た額を補助金額とする。</w:t>
            </w:r>
          </w:p>
        </w:tc>
      </w:tr>
      <w:tr w:rsidR="006658D6" w:rsidRPr="00563489" w14:paraId="65D4185B" w14:textId="77777777" w:rsidTr="00107F5F">
        <w:tc>
          <w:tcPr>
            <w:tcW w:w="1486" w:type="dxa"/>
            <w:vAlign w:val="center"/>
          </w:tcPr>
          <w:p w14:paraId="27055EEE" w14:textId="0F1044EC" w:rsidR="006658D6" w:rsidRPr="00AB1933" w:rsidRDefault="006658D6" w:rsidP="006658D6">
            <w:pPr>
              <w:jc w:val="center"/>
              <w:rPr>
                <w:rFonts w:ascii="ＭＳ 明朝" w:eastAsia="ＭＳ 明朝" w:hAnsi="ＭＳ 明朝"/>
                <w:kern w:val="0"/>
              </w:rPr>
            </w:pPr>
            <w:r w:rsidRPr="006B7DF4">
              <w:rPr>
                <w:rFonts w:ascii="ＭＳ 明朝" w:eastAsia="ＭＳ 明朝" w:hAnsi="ＭＳ 明朝" w:hint="eastAsia"/>
                <w:spacing w:val="157"/>
                <w:kern w:val="0"/>
                <w:fitText w:val="1260" w:id="-1303091705"/>
              </w:rPr>
              <w:t>補助</w:t>
            </w:r>
            <w:r w:rsidRPr="006B7DF4">
              <w:rPr>
                <w:rFonts w:ascii="ＭＳ 明朝" w:eastAsia="ＭＳ 明朝" w:hAnsi="ＭＳ 明朝" w:hint="eastAsia"/>
                <w:spacing w:val="1"/>
                <w:kern w:val="0"/>
                <w:fitText w:val="1260" w:id="-1303091705"/>
              </w:rPr>
              <w:t>率</w:t>
            </w:r>
          </w:p>
        </w:tc>
        <w:tc>
          <w:tcPr>
            <w:tcW w:w="6798" w:type="dxa"/>
          </w:tcPr>
          <w:p w14:paraId="14178849" w14:textId="7E30DA30" w:rsidR="006658D6" w:rsidRPr="00AB1933" w:rsidRDefault="006658D6" w:rsidP="006658D6">
            <w:pPr>
              <w:rPr>
                <w:rFonts w:ascii="ＭＳ 明朝" w:eastAsia="ＭＳ 明朝" w:hAnsi="ＭＳ 明朝"/>
              </w:rPr>
            </w:pPr>
            <w:r w:rsidRPr="00AB1933">
              <w:rPr>
                <w:rFonts w:ascii="ＭＳ 明朝" w:eastAsia="ＭＳ 明朝" w:hAnsi="ＭＳ 明朝" w:hint="eastAsia"/>
              </w:rPr>
              <w:t>２分の１</w:t>
            </w:r>
          </w:p>
        </w:tc>
      </w:tr>
    </w:tbl>
    <w:p w14:paraId="1CEDDC29" w14:textId="4E517793" w:rsidR="002B6151" w:rsidRPr="00563489" w:rsidRDefault="006658D6">
      <w:pPr>
        <w:rPr>
          <w:rFonts w:ascii="ＭＳ 明朝" w:eastAsia="ＭＳ 明朝" w:hAnsi="ＭＳ 明朝"/>
        </w:rPr>
      </w:pPr>
      <w:r w:rsidRPr="00563489">
        <w:rPr>
          <w:rFonts w:ascii="ＭＳ 明朝" w:eastAsia="ＭＳ 明朝" w:hAnsi="ＭＳ 明朝" w:hint="eastAsia"/>
        </w:rPr>
        <w:lastRenderedPageBreak/>
        <w:t xml:space="preserve">２　</w:t>
      </w:r>
      <w:r w:rsidR="00B723D5" w:rsidRPr="00563489">
        <w:rPr>
          <w:rFonts w:ascii="ＭＳ 明朝" w:eastAsia="ＭＳ 明朝" w:hAnsi="ＭＳ 明朝" w:hint="eastAsia"/>
        </w:rPr>
        <w:t>補助事業者は、自己又は自社の役員等が次の各号のいずれにも該当する者であってはならない。</w:t>
      </w:r>
    </w:p>
    <w:p w14:paraId="4BB92806" w14:textId="386A8414" w:rsidR="00B723D5" w:rsidRPr="00563489" w:rsidRDefault="00B723D5" w:rsidP="00B723D5">
      <w:pPr>
        <w:ind w:left="475" w:hangingChars="226" w:hanging="475"/>
        <w:rPr>
          <w:rFonts w:ascii="ＭＳ 明朝" w:eastAsia="ＭＳ 明朝" w:hAnsi="ＭＳ 明朝"/>
          <w:szCs w:val="20"/>
        </w:rPr>
      </w:pPr>
      <w:r w:rsidRPr="00563489">
        <w:rPr>
          <w:rFonts w:ascii="ＭＳ 明朝" w:eastAsia="ＭＳ 明朝" w:hAnsi="ＭＳ 明朝" w:hint="eastAsia"/>
          <w:szCs w:val="20"/>
        </w:rPr>
        <w:t xml:space="preserve">（１） </w:t>
      </w:r>
      <w:r w:rsidRPr="00563489">
        <w:rPr>
          <w:rFonts w:ascii="ＭＳ 明朝" w:eastAsia="ＭＳ 明朝" w:hAnsi="ＭＳ 明朝" w:hint="eastAsia"/>
          <w:kern w:val="0"/>
          <w:szCs w:val="20"/>
        </w:rPr>
        <w:t>暴力団（暴力団員による不当な行為の防止等に関する法律（平成３年法律第</w:t>
      </w:r>
      <w:r w:rsidRPr="00563489">
        <w:rPr>
          <w:rFonts w:ascii="ＭＳ 明朝" w:eastAsia="ＭＳ 明朝" w:hAnsi="ＭＳ 明朝" w:hint="eastAsia"/>
          <w:szCs w:val="20"/>
        </w:rPr>
        <w:t>77号）第２条第２号に規定する暴力団をいう。以下同じ。）</w:t>
      </w:r>
    </w:p>
    <w:p w14:paraId="194142ED" w14:textId="0897CC1F" w:rsidR="00B723D5" w:rsidRPr="00563489" w:rsidRDefault="00B723D5" w:rsidP="00B723D5">
      <w:pPr>
        <w:ind w:left="489" w:hangingChars="233" w:hanging="489"/>
        <w:rPr>
          <w:rFonts w:ascii="ＭＳ 明朝" w:eastAsia="ＭＳ 明朝" w:hAnsi="ＭＳ 明朝"/>
          <w:szCs w:val="20"/>
        </w:rPr>
      </w:pPr>
      <w:r w:rsidRPr="00563489">
        <w:rPr>
          <w:rFonts w:ascii="ＭＳ 明朝" w:eastAsia="ＭＳ 明朝" w:hAnsi="ＭＳ 明朝" w:hint="eastAsia"/>
          <w:szCs w:val="20"/>
        </w:rPr>
        <w:t>（２） 暴力団員（暴力団員による不当な行為の防止等に関する法律第２条第６号に規定する暴力団員をいう。以下同じ。）</w:t>
      </w:r>
    </w:p>
    <w:p w14:paraId="77B14248" w14:textId="58FFEAB1" w:rsidR="00B723D5" w:rsidRPr="00563489" w:rsidRDefault="00B723D5" w:rsidP="00B723D5">
      <w:pPr>
        <w:ind w:left="420" w:hangingChars="200" w:hanging="420"/>
        <w:rPr>
          <w:rFonts w:ascii="ＭＳ 明朝" w:eastAsia="ＭＳ 明朝" w:hAnsi="ＭＳ 明朝"/>
          <w:szCs w:val="20"/>
        </w:rPr>
      </w:pPr>
      <w:r w:rsidRPr="00563489">
        <w:rPr>
          <w:rFonts w:ascii="ＭＳ 明朝" w:eastAsia="ＭＳ 明朝" w:hAnsi="ＭＳ 明朝" w:hint="eastAsia"/>
          <w:szCs w:val="20"/>
        </w:rPr>
        <w:t>（３） 暴力団員でなくなった日から５年を経過しない者</w:t>
      </w:r>
    </w:p>
    <w:p w14:paraId="6648A93C" w14:textId="7929912A" w:rsidR="00B723D5" w:rsidRPr="00563489" w:rsidRDefault="00B723D5" w:rsidP="00B723D5">
      <w:pPr>
        <w:ind w:left="489" w:hangingChars="233" w:hanging="489"/>
        <w:rPr>
          <w:rFonts w:ascii="ＭＳ 明朝" w:eastAsia="ＭＳ 明朝" w:hAnsi="ＭＳ 明朝"/>
          <w:szCs w:val="20"/>
        </w:rPr>
      </w:pPr>
      <w:r w:rsidRPr="00563489">
        <w:rPr>
          <w:rFonts w:ascii="ＭＳ 明朝" w:eastAsia="ＭＳ 明朝" w:hAnsi="ＭＳ 明朝" w:hint="eastAsia"/>
          <w:szCs w:val="20"/>
        </w:rPr>
        <w:t>（４） 自己、自社若しくは第三者の不正な利益を図る目的又は第三者に損害を与える目的をもって暴力団又は暴力団員を利用している者</w:t>
      </w:r>
    </w:p>
    <w:p w14:paraId="0C913DFD" w14:textId="02E3875D" w:rsidR="00B723D5" w:rsidRPr="00563489" w:rsidRDefault="00B723D5" w:rsidP="00B723D5">
      <w:pPr>
        <w:ind w:left="489" w:hangingChars="233" w:hanging="489"/>
        <w:rPr>
          <w:rFonts w:ascii="ＭＳ 明朝" w:eastAsia="ＭＳ 明朝" w:hAnsi="ＭＳ 明朝"/>
          <w:szCs w:val="20"/>
        </w:rPr>
      </w:pPr>
      <w:r w:rsidRPr="00563489">
        <w:rPr>
          <w:rFonts w:ascii="ＭＳ 明朝" w:eastAsia="ＭＳ 明朝" w:hAnsi="ＭＳ 明朝" w:hint="eastAsia"/>
          <w:szCs w:val="20"/>
        </w:rPr>
        <w:t>（５） 暴力団又は暴力団員に対して資金等を提供し、又は便宜を供与する等直接的又は積極的に暴力団の維持運営に協力し、又は関与している者</w:t>
      </w:r>
    </w:p>
    <w:p w14:paraId="3B03C88F" w14:textId="6E4668DF" w:rsidR="00B723D5" w:rsidRPr="00563489" w:rsidRDefault="00B723D5" w:rsidP="00B723D5">
      <w:pPr>
        <w:ind w:left="420" w:hangingChars="200" w:hanging="420"/>
        <w:rPr>
          <w:rFonts w:ascii="ＭＳ 明朝" w:eastAsia="ＭＳ 明朝" w:hAnsi="ＭＳ 明朝"/>
          <w:szCs w:val="20"/>
        </w:rPr>
      </w:pPr>
      <w:r w:rsidRPr="00563489">
        <w:rPr>
          <w:rFonts w:ascii="ＭＳ 明朝" w:eastAsia="ＭＳ 明朝" w:hAnsi="ＭＳ 明朝" w:hint="eastAsia"/>
          <w:szCs w:val="20"/>
        </w:rPr>
        <w:t>（６） 暴力団又は暴力団員と社会的に非難されるべき関係を有している者</w:t>
      </w:r>
    </w:p>
    <w:p w14:paraId="1B31F1E4" w14:textId="70AD67A9" w:rsidR="00B723D5" w:rsidRPr="00563489" w:rsidRDefault="00B723D5" w:rsidP="00B723D5">
      <w:pPr>
        <w:ind w:left="420" w:hangingChars="200" w:hanging="420"/>
        <w:rPr>
          <w:rFonts w:ascii="ＭＳ 明朝" w:eastAsia="ＭＳ 明朝" w:hAnsi="ＭＳ 明朝"/>
          <w:szCs w:val="20"/>
        </w:rPr>
      </w:pPr>
      <w:r w:rsidRPr="00563489">
        <w:rPr>
          <w:rFonts w:ascii="ＭＳ 明朝" w:eastAsia="ＭＳ 明朝" w:hAnsi="ＭＳ 明朝" w:hint="eastAsia"/>
          <w:szCs w:val="20"/>
        </w:rPr>
        <w:t>（７） 暴力団又は暴力団員であることを知りながらこれらを利用している者</w:t>
      </w:r>
    </w:p>
    <w:p w14:paraId="6A6BFC41" w14:textId="2A42DA8E" w:rsidR="00B723D5" w:rsidRPr="00563489" w:rsidRDefault="006658D6" w:rsidP="00B723D5">
      <w:pPr>
        <w:ind w:left="195" w:hangingChars="93" w:hanging="195"/>
        <w:rPr>
          <w:rFonts w:ascii="ＭＳ 明朝" w:eastAsia="ＭＳ 明朝" w:hAnsi="ＭＳ 明朝"/>
        </w:rPr>
      </w:pPr>
      <w:r w:rsidRPr="00563489">
        <w:rPr>
          <w:rFonts w:ascii="ＭＳ 明朝" w:eastAsia="ＭＳ 明朝" w:hAnsi="ＭＳ 明朝" w:hint="eastAsia"/>
        </w:rPr>
        <w:t>３</w:t>
      </w:r>
      <w:r w:rsidR="00B723D5" w:rsidRPr="00563489">
        <w:rPr>
          <w:rFonts w:ascii="ＭＳ 明朝" w:eastAsia="ＭＳ 明朝" w:hAnsi="ＭＳ 明朝" w:hint="eastAsia"/>
        </w:rPr>
        <w:t xml:space="preserve">　補助事業者は、前項の（２）から（７）に掲げる者が、その経営に実質的に関与している法人その他の団体又は個人であってはならない。</w:t>
      </w:r>
    </w:p>
    <w:p w14:paraId="21CD6EF7" w14:textId="017A63D9" w:rsidR="004307DB" w:rsidRPr="00563489" w:rsidRDefault="004307DB" w:rsidP="00053FD2">
      <w:pPr>
        <w:rPr>
          <w:rFonts w:ascii="ＭＳ 明朝" w:eastAsia="ＭＳ 明朝" w:hAnsi="ＭＳ 明朝"/>
        </w:rPr>
      </w:pPr>
    </w:p>
    <w:p w14:paraId="25CF44E8" w14:textId="03DFCCF8" w:rsidR="004307DB" w:rsidRPr="00563489" w:rsidRDefault="004307DB" w:rsidP="004307DB">
      <w:pPr>
        <w:ind w:left="223" w:hangingChars="106" w:hanging="223"/>
        <w:rPr>
          <w:rFonts w:ascii="ＭＳ 明朝" w:eastAsia="ＭＳ 明朝" w:hAnsi="ＭＳ 明朝"/>
        </w:rPr>
      </w:pPr>
      <w:r w:rsidRPr="00563489">
        <w:rPr>
          <w:rFonts w:ascii="ＭＳ 明朝" w:eastAsia="ＭＳ 明朝" w:hAnsi="ＭＳ 明朝" w:hint="eastAsia"/>
        </w:rPr>
        <w:t>（補助金の交付申請）</w:t>
      </w:r>
    </w:p>
    <w:p w14:paraId="3BC6E56B" w14:textId="2E2F3D19" w:rsidR="004307DB" w:rsidRPr="00563489" w:rsidRDefault="004307DB" w:rsidP="004307DB">
      <w:pPr>
        <w:ind w:left="223" w:hangingChars="106" w:hanging="223"/>
        <w:rPr>
          <w:rFonts w:ascii="ＭＳ 明朝" w:eastAsia="ＭＳ 明朝" w:hAnsi="ＭＳ 明朝"/>
        </w:rPr>
      </w:pPr>
      <w:r w:rsidRPr="00563489">
        <w:rPr>
          <w:rFonts w:ascii="ＭＳ 明朝" w:eastAsia="ＭＳ 明朝" w:hAnsi="ＭＳ 明朝" w:hint="eastAsia"/>
        </w:rPr>
        <w:t>第</w:t>
      </w:r>
      <w:r w:rsidR="002B6151" w:rsidRPr="00563489">
        <w:rPr>
          <w:rFonts w:ascii="ＭＳ 明朝" w:eastAsia="ＭＳ 明朝" w:hAnsi="ＭＳ 明朝" w:hint="eastAsia"/>
        </w:rPr>
        <w:t>４</w:t>
      </w:r>
      <w:r w:rsidRPr="00563489">
        <w:rPr>
          <w:rFonts w:ascii="ＭＳ 明朝" w:eastAsia="ＭＳ 明朝" w:hAnsi="ＭＳ 明朝" w:hint="eastAsia"/>
        </w:rPr>
        <w:t>条　規則第３条第１項に規定する補助金交付申請書は、様式第１号のとおりとする。</w:t>
      </w:r>
    </w:p>
    <w:p w14:paraId="0A41823C" w14:textId="0C99788A" w:rsidR="004307DB" w:rsidRPr="00563489" w:rsidRDefault="004307DB" w:rsidP="004307DB">
      <w:pPr>
        <w:ind w:left="223" w:hangingChars="106" w:hanging="223"/>
        <w:rPr>
          <w:rFonts w:ascii="ＭＳ 明朝" w:eastAsia="ＭＳ 明朝" w:hAnsi="ＭＳ 明朝"/>
        </w:rPr>
      </w:pPr>
      <w:r w:rsidRPr="00563489">
        <w:rPr>
          <w:rFonts w:ascii="ＭＳ 明朝" w:eastAsia="ＭＳ 明朝" w:hAnsi="ＭＳ 明朝" w:hint="eastAsia"/>
        </w:rPr>
        <w:t>２　前項の補助金交付申請書の提出期限は、知事が別に定めるものとし、その提出部数は１部とする。</w:t>
      </w:r>
    </w:p>
    <w:p w14:paraId="76B2097E" w14:textId="58C6F32C" w:rsidR="004307DB" w:rsidRDefault="004307DB" w:rsidP="004307DB">
      <w:pPr>
        <w:ind w:left="223" w:hangingChars="106" w:hanging="223"/>
        <w:rPr>
          <w:rFonts w:ascii="ＭＳ 明朝" w:eastAsia="ＭＳ 明朝" w:hAnsi="ＭＳ 明朝"/>
        </w:rPr>
      </w:pPr>
      <w:r w:rsidRPr="00563489">
        <w:rPr>
          <w:rFonts w:ascii="ＭＳ 明朝" w:eastAsia="ＭＳ 明朝" w:hAnsi="ＭＳ 明朝" w:hint="eastAsia"/>
        </w:rPr>
        <w:t>３　規則第４条第３項に規定する補助金等の交付の申請が到達してから当該申請に係る補助金等の交付の決定をするまでに通常要すべき標準的な期間は30日とする。</w:t>
      </w:r>
    </w:p>
    <w:p w14:paraId="636BB380" w14:textId="11410E68" w:rsidR="00E65ED8" w:rsidRPr="00882B55" w:rsidRDefault="00E65ED8" w:rsidP="004307DB">
      <w:pPr>
        <w:ind w:left="223" w:hangingChars="106" w:hanging="223"/>
        <w:rPr>
          <w:rFonts w:ascii="ＭＳ 明朝" w:eastAsia="ＭＳ 明朝" w:hAnsi="ＭＳ 明朝"/>
        </w:rPr>
      </w:pPr>
      <w:r w:rsidRPr="00AD7B5B">
        <w:rPr>
          <w:rFonts w:ascii="ＭＳ 明朝" w:eastAsia="ＭＳ 明朝" w:hAnsi="ＭＳ 明朝" w:hint="eastAsia"/>
        </w:rPr>
        <w:t>４　補助事業者は、第１項の申請をしようとするときは、</w:t>
      </w:r>
      <w:r w:rsidRPr="00882B55">
        <w:rPr>
          <w:rFonts w:ascii="ＭＳ 明朝" w:eastAsia="ＭＳ 明朝" w:hAnsi="ＭＳ 明朝" w:hint="eastAsia"/>
        </w:rPr>
        <w:t>当該補助金に係る消費税及び地方消費税に係る仕入控除税額（補助対象経費に含まれる消費税及び地方消費税相当額のうち、消費税法（</w:t>
      </w:r>
      <w:r w:rsidR="003D1328" w:rsidRPr="00882B55">
        <w:rPr>
          <w:rFonts w:ascii="ＭＳ 明朝" w:eastAsia="ＭＳ 明朝" w:hAnsi="ＭＳ 明朝" w:hint="eastAsia"/>
        </w:rPr>
        <w:t>昭和63</w:t>
      </w:r>
      <w:r w:rsidRPr="00882B55">
        <w:rPr>
          <w:rFonts w:ascii="ＭＳ 明朝" w:eastAsia="ＭＳ 明朝" w:hAnsi="ＭＳ 明朝" w:hint="eastAsia"/>
        </w:rPr>
        <w:t>年法律第10</w:t>
      </w:r>
      <w:r w:rsidR="003D1328" w:rsidRPr="00882B55">
        <w:rPr>
          <w:rFonts w:ascii="ＭＳ 明朝" w:eastAsia="ＭＳ 明朝" w:hAnsi="ＭＳ 明朝" w:hint="eastAsia"/>
        </w:rPr>
        <w:t>8</w:t>
      </w:r>
      <w:r w:rsidRPr="00882B55">
        <w:rPr>
          <w:rFonts w:ascii="ＭＳ 明朝" w:eastAsia="ＭＳ 明朝" w:hAnsi="ＭＳ 明朝" w:hint="eastAsia"/>
        </w:rPr>
        <w:t>号）</w:t>
      </w:r>
      <w:r w:rsidR="003D1328" w:rsidRPr="00882B55">
        <w:rPr>
          <w:rFonts w:ascii="ＭＳ 明朝" w:eastAsia="ＭＳ 明朝" w:hAnsi="ＭＳ 明朝" w:hint="eastAsia"/>
        </w:rPr>
        <w:t>の規定により仕入れに係る消費税額として控除できる部分の金額及び当該金額に地方税法</w:t>
      </w:r>
      <w:r w:rsidRPr="00882B55">
        <w:rPr>
          <w:rFonts w:ascii="ＭＳ 明朝" w:eastAsia="ＭＳ 明朝" w:hAnsi="ＭＳ 明朝" w:hint="eastAsia"/>
        </w:rPr>
        <w:t>（</w:t>
      </w:r>
      <w:r w:rsidR="003D1328" w:rsidRPr="00882B55">
        <w:rPr>
          <w:rFonts w:ascii="ＭＳ 明朝" w:eastAsia="ＭＳ 明朝" w:hAnsi="ＭＳ 明朝" w:hint="eastAsia"/>
        </w:rPr>
        <w:t>昭和25</w:t>
      </w:r>
      <w:r w:rsidRPr="00882B55">
        <w:rPr>
          <w:rFonts w:ascii="ＭＳ 明朝" w:eastAsia="ＭＳ 明朝" w:hAnsi="ＭＳ 明朝" w:hint="eastAsia"/>
        </w:rPr>
        <w:t>年法律第</w:t>
      </w:r>
      <w:r w:rsidR="003D1328" w:rsidRPr="00882B55">
        <w:rPr>
          <w:rFonts w:ascii="ＭＳ 明朝" w:eastAsia="ＭＳ 明朝" w:hAnsi="ＭＳ 明朝" w:hint="eastAsia"/>
        </w:rPr>
        <w:t>226</w:t>
      </w:r>
      <w:r w:rsidRPr="00882B55">
        <w:rPr>
          <w:rFonts w:ascii="ＭＳ 明朝" w:eastAsia="ＭＳ 明朝" w:hAnsi="ＭＳ 明朝" w:hint="eastAsia"/>
        </w:rPr>
        <w:t>号）</w:t>
      </w:r>
      <w:r w:rsidR="003D1328" w:rsidRPr="00882B55">
        <w:rPr>
          <w:rFonts w:ascii="ＭＳ 明朝" w:eastAsia="ＭＳ 明朝" w:hAnsi="ＭＳ 明朝" w:hint="eastAsia"/>
        </w:rPr>
        <w:t>に規定する地方消費税率を乗じて得た金額の合計額に</w:t>
      </w:r>
      <w:r w:rsidRPr="00882B55">
        <w:rPr>
          <w:rFonts w:ascii="ＭＳ 明朝" w:eastAsia="ＭＳ 明朝" w:hAnsi="ＭＳ 明朝" w:hint="eastAsia"/>
        </w:rPr>
        <w:t>補助率を乗じて得た金額をいう。以下同じ。）がある場合には、これを減額して申請しなければならない。ただし、申請時において当該補助金に係る消費税及び地方消費税に係る仕入控除税額が明らかでないものについては、この限りでない。</w:t>
      </w:r>
    </w:p>
    <w:p w14:paraId="558CAAC3" w14:textId="365A59C6" w:rsidR="004307DB" w:rsidRPr="00563489" w:rsidRDefault="004307DB" w:rsidP="004307DB">
      <w:pPr>
        <w:ind w:left="223" w:hangingChars="106" w:hanging="223"/>
        <w:rPr>
          <w:rFonts w:ascii="ＭＳ 明朝" w:eastAsia="ＭＳ 明朝" w:hAnsi="ＭＳ 明朝"/>
        </w:rPr>
      </w:pPr>
    </w:p>
    <w:p w14:paraId="160E665B" w14:textId="4A13295E" w:rsidR="004307DB" w:rsidRPr="00563489" w:rsidRDefault="004307DB" w:rsidP="004307DB">
      <w:pPr>
        <w:ind w:left="223" w:hangingChars="106" w:hanging="223"/>
        <w:rPr>
          <w:rFonts w:ascii="ＭＳ 明朝" w:eastAsia="ＭＳ 明朝" w:hAnsi="ＭＳ 明朝"/>
        </w:rPr>
      </w:pPr>
      <w:r w:rsidRPr="00563489">
        <w:rPr>
          <w:rFonts w:ascii="ＭＳ 明朝" w:eastAsia="ＭＳ 明朝" w:hAnsi="ＭＳ 明朝" w:hint="eastAsia"/>
        </w:rPr>
        <w:t>（補助金の交付の条件）</w:t>
      </w:r>
    </w:p>
    <w:p w14:paraId="64AB24A1" w14:textId="73191B4C" w:rsidR="004307DB" w:rsidRPr="00563489" w:rsidRDefault="004307DB" w:rsidP="004307DB">
      <w:pPr>
        <w:ind w:left="223" w:hangingChars="106" w:hanging="223"/>
        <w:rPr>
          <w:rFonts w:ascii="ＭＳ 明朝" w:eastAsia="ＭＳ 明朝" w:hAnsi="ＭＳ 明朝"/>
        </w:rPr>
      </w:pPr>
      <w:r w:rsidRPr="00563489">
        <w:rPr>
          <w:rFonts w:ascii="ＭＳ 明朝" w:eastAsia="ＭＳ 明朝" w:hAnsi="ＭＳ 明朝" w:hint="eastAsia"/>
        </w:rPr>
        <w:t>第</w:t>
      </w:r>
      <w:r w:rsidR="002B6151" w:rsidRPr="00563489">
        <w:rPr>
          <w:rFonts w:ascii="ＭＳ 明朝" w:eastAsia="ＭＳ 明朝" w:hAnsi="ＭＳ 明朝" w:hint="eastAsia"/>
        </w:rPr>
        <w:t>５</w:t>
      </w:r>
      <w:r w:rsidRPr="00563489">
        <w:rPr>
          <w:rFonts w:ascii="ＭＳ 明朝" w:eastAsia="ＭＳ 明朝" w:hAnsi="ＭＳ 明朝" w:hint="eastAsia"/>
        </w:rPr>
        <w:t>条</w:t>
      </w:r>
      <w:r w:rsidR="00FD3083" w:rsidRPr="00563489">
        <w:rPr>
          <w:rFonts w:ascii="ＭＳ 明朝" w:eastAsia="ＭＳ 明朝" w:hAnsi="ＭＳ 明朝" w:hint="eastAsia"/>
        </w:rPr>
        <w:t xml:space="preserve">　規則第５条の規定により補助金の交付に付する条件は、次の各号に掲げるとおりとする。</w:t>
      </w:r>
    </w:p>
    <w:p w14:paraId="5288F867" w14:textId="001E269D" w:rsidR="00FD3083" w:rsidRPr="00563489" w:rsidRDefault="00FD3083" w:rsidP="004307DB">
      <w:pPr>
        <w:ind w:left="223" w:hangingChars="106" w:hanging="223"/>
        <w:rPr>
          <w:rFonts w:ascii="ＭＳ 明朝" w:eastAsia="ＭＳ 明朝" w:hAnsi="ＭＳ 明朝"/>
        </w:rPr>
      </w:pPr>
      <w:r w:rsidRPr="00563489">
        <w:rPr>
          <w:rFonts w:ascii="ＭＳ 明朝" w:eastAsia="ＭＳ 明朝" w:hAnsi="ＭＳ 明朝" w:hint="eastAsia"/>
        </w:rPr>
        <w:t>（１） 法、令、規則及びこの要綱の規定に従うこと。</w:t>
      </w:r>
    </w:p>
    <w:p w14:paraId="79202486" w14:textId="28C34BCC" w:rsidR="00D0560C" w:rsidRPr="00563489" w:rsidRDefault="00FD3083" w:rsidP="009A6635">
      <w:pPr>
        <w:ind w:left="531" w:hangingChars="253" w:hanging="531"/>
        <w:rPr>
          <w:rFonts w:ascii="ＭＳ 明朝" w:eastAsia="ＭＳ 明朝" w:hAnsi="ＭＳ 明朝"/>
        </w:rPr>
      </w:pPr>
      <w:r w:rsidRPr="00563489">
        <w:rPr>
          <w:rFonts w:ascii="ＭＳ 明朝" w:eastAsia="ＭＳ 明朝" w:hAnsi="ＭＳ 明朝" w:hint="eastAsia"/>
        </w:rPr>
        <w:t>（２） 補助事業に要する経費の配分又は補助事業の内容を変更する場合においては、知事の承認を受けること。</w:t>
      </w:r>
      <w:r w:rsidR="000545A4" w:rsidRPr="00563489">
        <w:rPr>
          <w:rFonts w:ascii="ＭＳ 明朝" w:eastAsia="ＭＳ 明朝" w:hAnsi="ＭＳ 明朝" w:hint="eastAsia"/>
        </w:rPr>
        <w:t>ただし、補助金額に変更がなく、補助対象経費の区分間の20％</w:t>
      </w:r>
      <w:r w:rsidR="000545A4" w:rsidRPr="00563489">
        <w:rPr>
          <w:rFonts w:ascii="ＭＳ 明朝" w:eastAsia="ＭＳ 明朝" w:hAnsi="ＭＳ 明朝" w:hint="eastAsia"/>
        </w:rPr>
        <w:lastRenderedPageBreak/>
        <w:t>以内の金額の変更については、この限りではない。</w:t>
      </w:r>
    </w:p>
    <w:p w14:paraId="737D903F" w14:textId="1A107901" w:rsidR="000545A4" w:rsidRPr="00563489" w:rsidRDefault="000545A4" w:rsidP="000545A4">
      <w:pPr>
        <w:ind w:left="531" w:hangingChars="253" w:hanging="531"/>
        <w:rPr>
          <w:rFonts w:ascii="ＭＳ 明朝" w:eastAsia="ＭＳ 明朝" w:hAnsi="ＭＳ 明朝"/>
        </w:rPr>
      </w:pPr>
      <w:r w:rsidRPr="00563489">
        <w:rPr>
          <w:rFonts w:ascii="ＭＳ 明朝" w:eastAsia="ＭＳ 明朝" w:hAnsi="ＭＳ 明朝" w:hint="eastAsia"/>
        </w:rPr>
        <w:t>（３） 補助事業を中止し、又は廃止する場合においては、知事の承認を受けること。</w:t>
      </w:r>
    </w:p>
    <w:p w14:paraId="04FED4B0" w14:textId="6226E25B" w:rsidR="000545A4" w:rsidRPr="00563489" w:rsidRDefault="000545A4" w:rsidP="000545A4">
      <w:pPr>
        <w:ind w:left="531" w:hangingChars="253" w:hanging="531"/>
        <w:rPr>
          <w:rFonts w:ascii="ＭＳ 明朝" w:eastAsia="ＭＳ 明朝" w:hAnsi="ＭＳ 明朝"/>
        </w:rPr>
      </w:pPr>
      <w:r w:rsidRPr="00563489">
        <w:rPr>
          <w:rFonts w:ascii="ＭＳ 明朝" w:eastAsia="ＭＳ 明朝" w:hAnsi="ＭＳ 明朝" w:hint="eastAsia"/>
        </w:rPr>
        <w:t>（４） 補助事業が予定の期間に完了しない場合又は補助事業の遂行が困難となった場合においては、速やかに知事に報告してその指示を受けること。</w:t>
      </w:r>
    </w:p>
    <w:p w14:paraId="08C6A2E4" w14:textId="47D21AB3" w:rsidR="000545A4" w:rsidRPr="00563489" w:rsidRDefault="000545A4" w:rsidP="000545A4">
      <w:pPr>
        <w:ind w:left="531" w:hangingChars="253" w:hanging="531"/>
        <w:rPr>
          <w:rFonts w:ascii="ＭＳ 明朝" w:eastAsia="ＭＳ 明朝" w:hAnsi="ＭＳ 明朝"/>
        </w:rPr>
      </w:pPr>
      <w:r w:rsidRPr="00563489">
        <w:rPr>
          <w:rFonts w:ascii="ＭＳ 明朝" w:eastAsia="ＭＳ 明朝" w:hAnsi="ＭＳ 明朝" w:hint="eastAsia"/>
        </w:rPr>
        <w:t>（５） 補助事業に係る収入及び支出を明らかにした帳簿及び証拠書類を整備し、当該帳簿及び証拠書類を補助金の額の確定の日（事業の中止又は廃止の承認を受けた場合においては、その承認を受けた日）の属する年度の終了後５年間保管すること。</w:t>
      </w:r>
    </w:p>
    <w:p w14:paraId="3A388FED" w14:textId="7ED7090A" w:rsidR="000545A4" w:rsidRPr="00563489" w:rsidRDefault="000545A4" w:rsidP="000545A4">
      <w:pPr>
        <w:ind w:left="531" w:hangingChars="253" w:hanging="531"/>
        <w:rPr>
          <w:rFonts w:ascii="ＭＳ 明朝" w:eastAsia="ＭＳ 明朝" w:hAnsi="ＭＳ 明朝"/>
        </w:rPr>
      </w:pPr>
      <w:r w:rsidRPr="00563489">
        <w:rPr>
          <w:rFonts w:ascii="ＭＳ 明朝" w:eastAsia="ＭＳ 明朝" w:hAnsi="ＭＳ 明朝" w:hint="eastAsia"/>
        </w:rPr>
        <w:t>（６） 補助事業により取得し、又は効用の増加した価格が単価</w:t>
      </w:r>
      <w:r w:rsidR="00FE5044" w:rsidRPr="005E3B8D">
        <w:rPr>
          <w:rFonts w:ascii="ＭＳ 明朝" w:eastAsia="ＭＳ 明朝" w:hAnsi="ＭＳ 明朝"/>
        </w:rPr>
        <w:t>50</w:t>
      </w:r>
      <w:r w:rsidRPr="00563489">
        <w:rPr>
          <w:rFonts w:ascii="ＭＳ 明朝" w:eastAsia="ＭＳ 明朝" w:hAnsi="ＭＳ 明朝" w:hint="eastAsia"/>
        </w:rPr>
        <w:t>万円</w:t>
      </w:r>
      <w:r w:rsidR="00155BF3" w:rsidRPr="00563489">
        <w:rPr>
          <w:rFonts w:ascii="ＭＳ 明朝" w:eastAsia="ＭＳ 明朝" w:hAnsi="ＭＳ 明朝" w:hint="eastAsia"/>
        </w:rPr>
        <w:t>以上の</w:t>
      </w:r>
      <w:r w:rsidR="006658D6" w:rsidRPr="00563489">
        <w:rPr>
          <w:rFonts w:ascii="ＭＳ 明朝" w:eastAsia="ＭＳ 明朝" w:hAnsi="ＭＳ 明朝" w:hint="eastAsia"/>
        </w:rPr>
        <w:t>機械、器具及びその他の</w:t>
      </w:r>
      <w:r w:rsidR="00155BF3" w:rsidRPr="00563489">
        <w:rPr>
          <w:rFonts w:ascii="ＭＳ 明朝" w:eastAsia="ＭＳ 明朝" w:hAnsi="ＭＳ 明朝" w:hint="eastAsia"/>
        </w:rPr>
        <w:t>財産については、令第14条第１項第２号の規定により厚生労働大臣が別に定める期間を経過するまで、知事の承認を受けないでこの補助金の交付の目的に反して使用し、譲渡し、</w:t>
      </w:r>
      <w:r w:rsidR="00C8242E" w:rsidRPr="00563489">
        <w:rPr>
          <w:rFonts w:ascii="ＭＳ 明朝" w:eastAsia="ＭＳ 明朝" w:hAnsi="ＭＳ 明朝" w:hint="eastAsia"/>
        </w:rPr>
        <w:t>交換</w:t>
      </w:r>
      <w:r w:rsidR="00155BF3" w:rsidRPr="00563489">
        <w:rPr>
          <w:rFonts w:ascii="ＭＳ 明朝" w:eastAsia="ＭＳ 明朝" w:hAnsi="ＭＳ 明朝" w:hint="eastAsia"/>
        </w:rPr>
        <w:t>し、貸し付けし、担保に供し、又は廃棄してはならないこと。ただし、減価償却資産の耐用年数等に関する省令（昭和40年大蔵省令第15号。以下「大蔵省令」という。）に定められている財産については、大蔵省令に定められている耐用年数に相当する期間を経過している場合はこの限りではない。</w:t>
      </w:r>
    </w:p>
    <w:p w14:paraId="3AC16716" w14:textId="3DA3B6EF" w:rsidR="00155BF3" w:rsidRPr="00563489" w:rsidRDefault="00155BF3" w:rsidP="000545A4">
      <w:pPr>
        <w:ind w:left="531" w:hangingChars="253" w:hanging="531"/>
        <w:rPr>
          <w:rFonts w:ascii="ＭＳ 明朝" w:eastAsia="ＭＳ 明朝" w:hAnsi="ＭＳ 明朝"/>
        </w:rPr>
      </w:pPr>
      <w:r w:rsidRPr="00563489">
        <w:rPr>
          <w:rFonts w:ascii="ＭＳ 明朝" w:eastAsia="ＭＳ 明朝" w:hAnsi="ＭＳ 明朝" w:hint="eastAsia"/>
        </w:rPr>
        <w:t>（７） 知事の承認を受けて財産を処分することにより収入があった場合には、その収入の全部又は一部を県に納付させることがあること。</w:t>
      </w:r>
    </w:p>
    <w:p w14:paraId="4CADB6AE" w14:textId="272E39F0" w:rsidR="00155BF3" w:rsidRPr="00563489" w:rsidRDefault="00155BF3" w:rsidP="000545A4">
      <w:pPr>
        <w:ind w:left="531" w:hangingChars="253" w:hanging="531"/>
        <w:rPr>
          <w:rFonts w:ascii="ＭＳ 明朝" w:eastAsia="ＭＳ 明朝" w:hAnsi="ＭＳ 明朝"/>
        </w:rPr>
      </w:pPr>
      <w:r w:rsidRPr="00563489">
        <w:rPr>
          <w:rFonts w:ascii="ＭＳ 明朝" w:eastAsia="ＭＳ 明朝" w:hAnsi="ＭＳ 明朝" w:hint="eastAsia"/>
        </w:rPr>
        <w:t>（８） 補助事業により取得し、又は効用の増加した財産については、事業完了後においても善良な管理者の注意をもって管理するとともに、その効率的な運営を図らなければならないこと。</w:t>
      </w:r>
    </w:p>
    <w:p w14:paraId="5194A104" w14:textId="0C84D19B" w:rsidR="004A20AE" w:rsidRPr="00AD7B5B" w:rsidRDefault="004A20AE" w:rsidP="000545A4">
      <w:pPr>
        <w:ind w:left="531" w:hangingChars="253" w:hanging="531"/>
        <w:rPr>
          <w:rFonts w:ascii="ＭＳ 明朝" w:eastAsia="ＭＳ 明朝" w:hAnsi="ＭＳ 明朝"/>
        </w:rPr>
      </w:pPr>
      <w:r w:rsidRPr="00AD7B5B">
        <w:rPr>
          <w:rFonts w:ascii="ＭＳ 明朝" w:eastAsia="ＭＳ 明朝" w:hAnsi="ＭＳ 明朝" w:hint="eastAsia"/>
        </w:rPr>
        <w:t>（９）　前条第４項ただし書きの規定により交付申請をした場合は、第８条の規定による実績報告書を提出する</w:t>
      </w:r>
      <w:r w:rsidR="0072119B" w:rsidRPr="00AD7B5B">
        <w:rPr>
          <w:rFonts w:ascii="ＭＳ 明朝" w:eastAsia="ＭＳ 明朝" w:hAnsi="ＭＳ 明朝" w:hint="eastAsia"/>
        </w:rPr>
        <w:t>に</w:t>
      </w:r>
      <w:r w:rsidRPr="00AD7B5B">
        <w:rPr>
          <w:rFonts w:ascii="ＭＳ 明朝" w:eastAsia="ＭＳ 明朝" w:hAnsi="ＭＳ 明朝" w:hint="eastAsia"/>
        </w:rPr>
        <w:t>あたって、当該補助金に係る消費税及び地方消費税に係る仕入控除税額が明らかであるときは、これを補助金額から減額して報告しなければならない。</w:t>
      </w:r>
    </w:p>
    <w:p w14:paraId="7B1AF27D" w14:textId="3820ED8F" w:rsidR="0072119B" w:rsidRPr="00AD7B5B" w:rsidRDefault="0072119B" w:rsidP="000545A4">
      <w:pPr>
        <w:ind w:left="531" w:hangingChars="253" w:hanging="531"/>
        <w:rPr>
          <w:rFonts w:ascii="ＭＳ 明朝" w:eastAsia="ＭＳ 明朝" w:hAnsi="ＭＳ 明朝"/>
        </w:rPr>
      </w:pPr>
      <w:r w:rsidRPr="00AD7B5B">
        <w:rPr>
          <w:rFonts w:ascii="ＭＳ 明朝" w:eastAsia="ＭＳ 明朝" w:hAnsi="ＭＳ 明朝" w:hint="eastAsia"/>
        </w:rPr>
        <w:t>（10）　前条第４項ただし書きの規定により交付申請をした場合は、第８条の規定による実績報告書を提出した後において、消費税及び地方消費税の申告により当該補助金に係る消費税及び地方消費税に係る仕入控除税額が確定したときは、</w:t>
      </w:r>
      <w:r w:rsidR="00C0491A" w:rsidRPr="00AD7B5B">
        <w:rPr>
          <w:rFonts w:ascii="ＭＳ 明朝" w:eastAsia="ＭＳ 明朝" w:hAnsi="ＭＳ 明朝" w:hint="eastAsia"/>
        </w:rPr>
        <w:t>その金額を速やかに、遅くとも補助事業完了日の属する年度の翌々年度の４月</w:t>
      </w:r>
      <w:r w:rsidR="00AD7B5B">
        <w:rPr>
          <w:rFonts w:ascii="ＭＳ 明朝" w:eastAsia="ＭＳ 明朝" w:hAnsi="ＭＳ 明朝" w:hint="eastAsia"/>
        </w:rPr>
        <w:t>30</w:t>
      </w:r>
      <w:r w:rsidR="00C0491A" w:rsidRPr="00AD7B5B">
        <w:rPr>
          <w:rFonts w:ascii="ＭＳ 明朝" w:eastAsia="ＭＳ 明朝" w:hAnsi="ＭＳ 明朝" w:hint="eastAsia"/>
        </w:rPr>
        <w:t>日までに知事に報告</w:t>
      </w:r>
      <w:r w:rsidR="008F6643" w:rsidRPr="00AD7B5B">
        <w:rPr>
          <w:rFonts w:ascii="ＭＳ 明朝" w:eastAsia="ＭＳ 明朝" w:hAnsi="ＭＳ 明朝" w:hint="eastAsia"/>
        </w:rPr>
        <w:t>するとともに、当該金額を返還しなければならない。</w:t>
      </w:r>
    </w:p>
    <w:p w14:paraId="5C83E3D3" w14:textId="5E3FEAAA" w:rsidR="007802AA" w:rsidRPr="00AD7B5B" w:rsidRDefault="007802AA" w:rsidP="000545A4">
      <w:pPr>
        <w:ind w:left="531" w:hangingChars="253" w:hanging="531"/>
        <w:rPr>
          <w:rFonts w:ascii="ＭＳ 明朝" w:eastAsia="ＭＳ 明朝" w:hAnsi="ＭＳ 明朝"/>
        </w:rPr>
      </w:pPr>
      <w:r w:rsidRPr="00AD7B5B">
        <w:rPr>
          <w:rFonts w:ascii="ＭＳ 明朝" w:eastAsia="ＭＳ 明朝" w:hAnsi="ＭＳ 明朝" w:hint="eastAsia"/>
        </w:rPr>
        <w:t xml:space="preserve">　　 　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14:paraId="57629E42" w14:textId="324942C7" w:rsidR="00155BF3" w:rsidRPr="00563489" w:rsidRDefault="00155BF3" w:rsidP="00155BF3">
      <w:pPr>
        <w:ind w:left="210" w:hangingChars="100" w:hanging="210"/>
        <w:rPr>
          <w:rFonts w:ascii="ＭＳ 明朝" w:eastAsia="ＭＳ 明朝" w:hAnsi="ＭＳ 明朝"/>
        </w:rPr>
      </w:pPr>
      <w:r w:rsidRPr="00563489">
        <w:rPr>
          <w:rFonts w:ascii="ＭＳ 明朝" w:eastAsia="ＭＳ 明朝" w:hAnsi="ＭＳ 明朝" w:hint="eastAsia"/>
        </w:rPr>
        <w:t>２　前項第２号の規定により、知事に変更の承認を受けようとする場合には、</w:t>
      </w:r>
      <w:r w:rsidR="006658D6" w:rsidRPr="00563489">
        <w:rPr>
          <w:rFonts w:ascii="ＭＳ 明朝" w:eastAsia="ＭＳ 明朝" w:hAnsi="ＭＳ 明朝" w:hint="eastAsia"/>
        </w:rPr>
        <w:t>前条第３項の規定</w:t>
      </w:r>
      <w:r w:rsidRPr="00563489">
        <w:rPr>
          <w:rFonts w:ascii="ＭＳ 明朝" w:eastAsia="ＭＳ 明朝" w:hAnsi="ＭＳ 明朝" w:hint="eastAsia"/>
        </w:rPr>
        <w:t>に準じて行うものとする。</w:t>
      </w:r>
    </w:p>
    <w:p w14:paraId="79566650" w14:textId="0792EB57" w:rsidR="00155BF3" w:rsidRDefault="00155BF3" w:rsidP="00155BF3">
      <w:pPr>
        <w:ind w:left="210" w:hangingChars="100" w:hanging="210"/>
        <w:rPr>
          <w:rFonts w:ascii="ＭＳ 明朝" w:eastAsia="ＭＳ 明朝" w:hAnsi="ＭＳ 明朝"/>
        </w:rPr>
      </w:pPr>
      <w:r w:rsidRPr="00563489">
        <w:rPr>
          <w:rFonts w:ascii="ＭＳ 明朝" w:eastAsia="ＭＳ 明朝" w:hAnsi="ＭＳ 明朝" w:hint="eastAsia"/>
        </w:rPr>
        <w:t>３　第１項第２号の規定により、知事に変更の承認を受けようとする場合の変更承認申請書は、様式第</w:t>
      </w:r>
      <w:r w:rsidR="00736436" w:rsidRPr="00563489">
        <w:rPr>
          <w:rFonts w:ascii="ＭＳ 明朝" w:eastAsia="ＭＳ 明朝" w:hAnsi="ＭＳ 明朝" w:hint="eastAsia"/>
        </w:rPr>
        <w:t>３</w:t>
      </w:r>
      <w:r w:rsidRPr="00563489">
        <w:rPr>
          <w:rFonts w:ascii="ＭＳ 明朝" w:eastAsia="ＭＳ 明朝" w:hAnsi="ＭＳ 明朝" w:hint="eastAsia"/>
        </w:rPr>
        <w:t>号のとおりとする。</w:t>
      </w:r>
    </w:p>
    <w:p w14:paraId="2A5B1783" w14:textId="546CADB7" w:rsidR="00983EE5" w:rsidRPr="00AD7B5B" w:rsidRDefault="00983EE5" w:rsidP="00155BF3">
      <w:pPr>
        <w:ind w:left="210" w:hangingChars="100" w:hanging="210"/>
        <w:rPr>
          <w:rFonts w:ascii="ＭＳ 明朝" w:eastAsia="ＭＳ 明朝" w:hAnsi="ＭＳ 明朝"/>
        </w:rPr>
      </w:pPr>
      <w:r w:rsidRPr="00AD7B5B">
        <w:rPr>
          <w:rFonts w:ascii="ＭＳ 明朝" w:eastAsia="ＭＳ 明朝" w:hAnsi="ＭＳ 明朝" w:hint="eastAsia"/>
        </w:rPr>
        <w:t>４　第</w:t>
      </w:r>
      <w:r w:rsidR="00BC1922">
        <w:rPr>
          <w:rFonts w:ascii="ＭＳ 明朝" w:eastAsia="ＭＳ 明朝" w:hAnsi="ＭＳ 明朝" w:hint="eastAsia"/>
        </w:rPr>
        <w:t>１</w:t>
      </w:r>
      <w:r w:rsidRPr="00AD7B5B">
        <w:rPr>
          <w:rFonts w:ascii="ＭＳ 明朝" w:eastAsia="ＭＳ 明朝" w:hAnsi="ＭＳ 明朝" w:hint="eastAsia"/>
        </w:rPr>
        <w:t>項第</w:t>
      </w:r>
      <w:r w:rsidR="00BC1922">
        <w:rPr>
          <w:rFonts w:ascii="ＭＳ 明朝" w:eastAsia="ＭＳ 明朝" w:hAnsi="ＭＳ 明朝" w:hint="eastAsia"/>
        </w:rPr>
        <w:t>１０</w:t>
      </w:r>
      <w:r w:rsidRPr="00AD7B5B">
        <w:rPr>
          <w:rFonts w:ascii="ＭＳ 明朝" w:eastAsia="ＭＳ 明朝" w:hAnsi="ＭＳ 明朝" w:hint="eastAsia"/>
        </w:rPr>
        <w:t>号の規定により、知事に</w:t>
      </w:r>
      <w:r w:rsidR="008B278F" w:rsidRPr="00AD7B5B">
        <w:rPr>
          <w:rFonts w:ascii="ＭＳ 明朝" w:eastAsia="ＭＳ 明朝" w:hAnsi="ＭＳ 明朝" w:hint="eastAsia"/>
        </w:rPr>
        <w:t>当該補助金に係る消費税及び地方消費税に係る</w:t>
      </w:r>
      <w:r w:rsidR="008B278F" w:rsidRPr="00AD7B5B">
        <w:rPr>
          <w:rFonts w:ascii="ＭＳ 明朝" w:eastAsia="ＭＳ 明朝" w:hAnsi="ＭＳ 明朝" w:hint="eastAsia"/>
        </w:rPr>
        <w:lastRenderedPageBreak/>
        <w:t>仕入控除税額を報告する場合の仕入控除税額報告書は、様式第２号のとおりとする。</w:t>
      </w:r>
    </w:p>
    <w:p w14:paraId="0D7D19FE" w14:textId="5E393AE7" w:rsidR="00155BF3" w:rsidRPr="00563489" w:rsidRDefault="00155BF3" w:rsidP="00155BF3">
      <w:pPr>
        <w:ind w:left="210" w:hangingChars="100" w:hanging="210"/>
        <w:rPr>
          <w:rFonts w:ascii="ＭＳ 明朝" w:eastAsia="ＭＳ 明朝" w:hAnsi="ＭＳ 明朝"/>
        </w:rPr>
      </w:pPr>
    </w:p>
    <w:p w14:paraId="70F1110E" w14:textId="6298D2FD" w:rsidR="00D46D72" w:rsidRPr="00563489" w:rsidRDefault="00D46D72" w:rsidP="00155BF3">
      <w:pPr>
        <w:ind w:left="210" w:hangingChars="100" w:hanging="210"/>
        <w:rPr>
          <w:rFonts w:ascii="ＭＳ 明朝" w:eastAsia="ＭＳ 明朝" w:hAnsi="ＭＳ 明朝"/>
        </w:rPr>
      </w:pPr>
      <w:r w:rsidRPr="00563489">
        <w:rPr>
          <w:rFonts w:ascii="ＭＳ 明朝" w:eastAsia="ＭＳ 明朝" w:hAnsi="ＭＳ 明朝" w:hint="eastAsia"/>
        </w:rPr>
        <w:t>（申請の取下げ）</w:t>
      </w:r>
    </w:p>
    <w:p w14:paraId="457F6C6B" w14:textId="3F9396D9" w:rsidR="00D46D72" w:rsidRPr="00563489" w:rsidRDefault="00D46D72" w:rsidP="00155BF3">
      <w:pPr>
        <w:ind w:left="210" w:hangingChars="100" w:hanging="210"/>
        <w:rPr>
          <w:rFonts w:ascii="ＭＳ 明朝" w:eastAsia="ＭＳ 明朝" w:hAnsi="ＭＳ 明朝"/>
        </w:rPr>
      </w:pPr>
      <w:r w:rsidRPr="00563489">
        <w:rPr>
          <w:rFonts w:ascii="ＭＳ 明朝" w:eastAsia="ＭＳ 明朝" w:hAnsi="ＭＳ 明朝" w:hint="eastAsia"/>
        </w:rPr>
        <w:t>第</w:t>
      </w:r>
      <w:r w:rsidR="009A6635" w:rsidRPr="00563489">
        <w:rPr>
          <w:rFonts w:ascii="ＭＳ 明朝" w:eastAsia="ＭＳ 明朝" w:hAnsi="ＭＳ 明朝" w:hint="eastAsia"/>
        </w:rPr>
        <w:t>６</w:t>
      </w:r>
      <w:r w:rsidRPr="00563489">
        <w:rPr>
          <w:rFonts w:ascii="ＭＳ 明朝" w:eastAsia="ＭＳ 明朝" w:hAnsi="ＭＳ 明朝" w:hint="eastAsia"/>
        </w:rPr>
        <w:t>条　規則第７条の規定による申請の取下げをすることができる期間は、交付決定の日から</w:t>
      </w:r>
      <w:r w:rsidR="006658D6" w:rsidRPr="00563489">
        <w:rPr>
          <w:rFonts w:ascii="ＭＳ 明朝" w:eastAsia="ＭＳ 明朝" w:hAnsi="ＭＳ 明朝" w:hint="eastAsia"/>
        </w:rPr>
        <w:t>20</w:t>
      </w:r>
      <w:r w:rsidRPr="00563489">
        <w:rPr>
          <w:rFonts w:ascii="ＭＳ 明朝" w:eastAsia="ＭＳ 明朝" w:hAnsi="ＭＳ 明朝" w:hint="eastAsia"/>
        </w:rPr>
        <w:t>日間とする。</w:t>
      </w:r>
    </w:p>
    <w:p w14:paraId="6203C0D5" w14:textId="69BCFE5C" w:rsidR="00D46D72" w:rsidRPr="00563489" w:rsidRDefault="00D46D72" w:rsidP="00155BF3">
      <w:pPr>
        <w:ind w:left="210" w:hangingChars="100" w:hanging="210"/>
        <w:rPr>
          <w:rFonts w:ascii="ＭＳ 明朝" w:eastAsia="ＭＳ 明朝" w:hAnsi="ＭＳ 明朝"/>
        </w:rPr>
      </w:pPr>
    </w:p>
    <w:p w14:paraId="4D7A8A43" w14:textId="238601EB" w:rsidR="0081770B" w:rsidRPr="00563489" w:rsidRDefault="00155BF3" w:rsidP="009A6635">
      <w:pPr>
        <w:ind w:left="210" w:hangingChars="100" w:hanging="210"/>
        <w:rPr>
          <w:rFonts w:ascii="ＭＳ 明朝" w:eastAsia="ＭＳ 明朝" w:hAnsi="ＭＳ 明朝"/>
        </w:rPr>
      </w:pPr>
      <w:r w:rsidRPr="00563489">
        <w:rPr>
          <w:rFonts w:ascii="ＭＳ 明朝" w:eastAsia="ＭＳ 明朝" w:hAnsi="ＭＳ 明朝" w:hint="eastAsia"/>
        </w:rPr>
        <w:t>（交付決定の取消し等）</w:t>
      </w:r>
    </w:p>
    <w:p w14:paraId="1AB10BC2" w14:textId="21AD549B" w:rsidR="0081770B" w:rsidRPr="00563489" w:rsidRDefault="0081770B" w:rsidP="00155BF3">
      <w:pPr>
        <w:ind w:left="210" w:hangingChars="100" w:hanging="210"/>
        <w:rPr>
          <w:rFonts w:ascii="ＭＳ 明朝" w:eastAsia="ＭＳ 明朝" w:hAnsi="ＭＳ 明朝"/>
        </w:rPr>
      </w:pPr>
      <w:r w:rsidRPr="00563489">
        <w:rPr>
          <w:rFonts w:ascii="ＭＳ 明朝" w:eastAsia="ＭＳ 明朝" w:hAnsi="ＭＳ 明朝" w:hint="eastAsia"/>
        </w:rPr>
        <w:t>第</w:t>
      </w:r>
      <w:r w:rsidR="009A6635" w:rsidRPr="00563489">
        <w:rPr>
          <w:rFonts w:ascii="ＭＳ 明朝" w:eastAsia="ＭＳ 明朝" w:hAnsi="ＭＳ 明朝" w:hint="eastAsia"/>
        </w:rPr>
        <w:t>７</w:t>
      </w:r>
      <w:r w:rsidRPr="00563489">
        <w:rPr>
          <w:rFonts w:ascii="ＭＳ 明朝" w:eastAsia="ＭＳ 明朝" w:hAnsi="ＭＳ 明朝" w:hint="eastAsia"/>
        </w:rPr>
        <w:t>条　知事は、規則第16条に規定するもののほか、補助事業者が</w:t>
      </w:r>
      <w:r w:rsidR="007C169E" w:rsidRPr="00AD7B5B">
        <w:rPr>
          <w:rFonts w:ascii="ＭＳ 明朝" w:eastAsia="ＭＳ 明朝" w:hAnsi="ＭＳ 明朝" w:hint="eastAsia"/>
        </w:rPr>
        <w:t>第３条第２項</w:t>
      </w:r>
      <w:r w:rsidRPr="00563489">
        <w:rPr>
          <w:rFonts w:ascii="ＭＳ 明朝" w:eastAsia="ＭＳ 明朝" w:hAnsi="ＭＳ 明朝" w:hint="eastAsia"/>
        </w:rPr>
        <w:t>の規定に該当することが判明したときは、額の確定の有無にかかわらず補助金の交付の決定の全部又は一部を取り消すことができる。</w:t>
      </w:r>
    </w:p>
    <w:p w14:paraId="0D12237E" w14:textId="373A536C" w:rsidR="0081770B" w:rsidRPr="00563489" w:rsidRDefault="0081770B" w:rsidP="00155BF3">
      <w:pPr>
        <w:ind w:left="210" w:hangingChars="100" w:hanging="210"/>
        <w:rPr>
          <w:rFonts w:ascii="ＭＳ 明朝" w:eastAsia="ＭＳ 明朝" w:hAnsi="ＭＳ 明朝"/>
        </w:rPr>
      </w:pPr>
      <w:r w:rsidRPr="00563489">
        <w:rPr>
          <w:rFonts w:ascii="ＭＳ 明朝" w:eastAsia="ＭＳ 明朝" w:hAnsi="ＭＳ 明朝" w:hint="eastAsia"/>
        </w:rPr>
        <w:t>２　前項の規定により、交付決定の全部又は一部を取り消した場合には、当該取消しに係る部分についての補助金の返還を命ずることができる。</w:t>
      </w:r>
    </w:p>
    <w:p w14:paraId="539F3937" w14:textId="4D482D60" w:rsidR="0081770B" w:rsidRPr="00563489" w:rsidRDefault="0081770B" w:rsidP="00155BF3">
      <w:pPr>
        <w:ind w:left="210" w:hangingChars="100" w:hanging="210"/>
        <w:rPr>
          <w:rFonts w:ascii="ＭＳ 明朝" w:eastAsia="ＭＳ 明朝" w:hAnsi="ＭＳ 明朝"/>
          <w:bdr w:val="single" w:sz="4" w:space="0" w:color="auto"/>
        </w:rPr>
      </w:pPr>
      <w:r w:rsidRPr="00563489">
        <w:rPr>
          <w:rFonts w:ascii="ＭＳ 明朝" w:eastAsia="ＭＳ 明朝" w:hAnsi="ＭＳ 明朝" w:hint="eastAsia"/>
        </w:rPr>
        <w:t>３　規則第</w:t>
      </w:r>
      <w:r w:rsidR="00BC1922">
        <w:rPr>
          <w:rFonts w:ascii="ＭＳ 明朝" w:eastAsia="ＭＳ 明朝" w:hAnsi="ＭＳ 明朝" w:hint="eastAsia"/>
        </w:rPr>
        <w:t>１６</w:t>
      </w:r>
      <w:r w:rsidRPr="00563489">
        <w:rPr>
          <w:rFonts w:ascii="ＭＳ 明朝" w:eastAsia="ＭＳ 明朝" w:hAnsi="ＭＳ 明朝" w:hint="eastAsia"/>
        </w:rPr>
        <w:t>条及び第</w:t>
      </w:r>
      <w:r w:rsidR="00BC1922">
        <w:rPr>
          <w:rFonts w:ascii="ＭＳ 明朝" w:eastAsia="ＭＳ 明朝" w:hAnsi="ＭＳ 明朝" w:hint="eastAsia"/>
        </w:rPr>
        <w:t>１６</w:t>
      </w:r>
      <w:r w:rsidRPr="00563489">
        <w:rPr>
          <w:rFonts w:ascii="ＭＳ 明朝" w:eastAsia="ＭＳ 明朝" w:hAnsi="ＭＳ 明朝" w:hint="eastAsia"/>
        </w:rPr>
        <w:t>条の２の規定は第１項の規定により取り消す場合に、規則第</w:t>
      </w:r>
      <w:r w:rsidR="00BC1922">
        <w:rPr>
          <w:rFonts w:ascii="ＭＳ 明朝" w:eastAsia="ＭＳ 明朝" w:hAnsi="ＭＳ 明朝" w:hint="eastAsia"/>
        </w:rPr>
        <w:t>１７</w:t>
      </w:r>
      <w:r w:rsidRPr="00563489">
        <w:rPr>
          <w:rFonts w:ascii="ＭＳ 明朝" w:eastAsia="ＭＳ 明朝" w:hAnsi="ＭＳ 明朝" w:hint="eastAsia"/>
        </w:rPr>
        <w:t>条から第</w:t>
      </w:r>
      <w:r w:rsidR="00BC1922">
        <w:rPr>
          <w:rFonts w:ascii="ＭＳ 明朝" w:eastAsia="ＭＳ 明朝" w:hAnsi="ＭＳ 明朝" w:hint="eastAsia"/>
        </w:rPr>
        <w:t>２１</w:t>
      </w:r>
      <w:r w:rsidRPr="00563489">
        <w:rPr>
          <w:rFonts w:ascii="ＭＳ 明朝" w:eastAsia="ＭＳ 明朝" w:hAnsi="ＭＳ 明朝" w:hint="eastAsia"/>
        </w:rPr>
        <w:t>条までの規定は前項の規定により返還を命ずる場合に、それぞれ準用する。</w:t>
      </w:r>
    </w:p>
    <w:p w14:paraId="1A3D444A" w14:textId="004D3E87" w:rsidR="00155BF3" w:rsidRPr="00BC1922" w:rsidRDefault="00155BF3" w:rsidP="00155BF3">
      <w:pPr>
        <w:ind w:left="210" w:hangingChars="100" w:hanging="210"/>
        <w:rPr>
          <w:rFonts w:ascii="ＭＳ 明朝" w:eastAsia="ＭＳ 明朝" w:hAnsi="ＭＳ 明朝"/>
        </w:rPr>
      </w:pPr>
    </w:p>
    <w:p w14:paraId="2E6470B3" w14:textId="732DB7F6" w:rsidR="00155BF3" w:rsidRPr="00563489" w:rsidRDefault="00155BF3" w:rsidP="00155BF3">
      <w:pPr>
        <w:ind w:left="210" w:hangingChars="100" w:hanging="210"/>
        <w:rPr>
          <w:rFonts w:ascii="ＭＳ 明朝" w:eastAsia="ＭＳ 明朝" w:hAnsi="ＭＳ 明朝"/>
        </w:rPr>
      </w:pPr>
      <w:r w:rsidRPr="00563489">
        <w:rPr>
          <w:rFonts w:ascii="ＭＳ 明朝" w:eastAsia="ＭＳ 明朝" w:hAnsi="ＭＳ 明朝" w:hint="eastAsia"/>
        </w:rPr>
        <w:t>（実績報告）</w:t>
      </w:r>
    </w:p>
    <w:p w14:paraId="3BF76070" w14:textId="41C80069" w:rsidR="00155BF3" w:rsidRPr="00563489" w:rsidRDefault="00155BF3" w:rsidP="00155BF3">
      <w:pPr>
        <w:ind w:left="210" w:hangingChars="100" w:hanging="210"/>
        <w:rPr>
          <w:rFonts w:ascii="ＭＳ 明朝" w:eastAsia="ＭＳ 明朝" w:hAnsi="ＭＳ 明朝"/>
        </w:rPr>
      </w:pPr>
      <w:r w:rsidRPr="00563489">
        <w:rPr>
          <w:rFonts w:ascii="ＭＳ 明朝" w:eastAsia="ＭＳ 明朝" w:hAnsi="ＭＳ 明朝" w:hint="eastAsia"/>
        </w:rPr>
        <w:t>第</w:t>
      </w:r>
      <w:r w:rsidR="009A6635" w:rsidRPr="00563489">
        <w:rPr>
          <w:rFonts w:ascii="ＭＳ 明朝" w:eastAsia="ＭＳ 明朝" w:hAnsi="ＭＳ 明朝" w:hint="eastAsia"/>
        </w:rPr>
        <w:t>８</w:t>
      </w:r>
      <w:r w:rsidRPr="00563489">
        <w:rPr>
          <w:rFonts w:ascii="ＭＳ 明朝" w:eastAsia="ＭＳ 明朝" w:hAnsi="ＭＳ 明朝" w:hint="eastAsia"/>
        </w:rPr>
        <w:t xml:space="preserve">条　</w:t>
      </w:r>
      <w:r w:rsidR="00C5533F" w:rsidRPr="00563489">
        <w:rPr>
          <w:rFonts w:ascii="ＭＳ 明朝" w:eastAsia="ＭＳ 明朝" w:hAnsi="ＭＳ 明朝" w:hint="eastAsia"/>
        </w:rPr>
        <w:t>規則第</w:t>
      </w:r>
      <w:r w:rsidR="00BC1922">
        <w:rPr>
          <w:rFonts w:ascii="ＭＳ 明朝" w:eastAsia="ＭＳ 明朝" w:hAnsi="ＭＳ 明朝" w:hint="eastAsia"/>
        </w:rPr>
        <w:t>１２</w:t>
      </w:r>
      <w:r w:rsidR="00C5533F" w:rsidRPr="00563489">
        <w:rPr>
          <w:rFonts w:ascii="ＭＳ 明朝" w:eastAsia="ＭＳ 明朝" w:hAnsi="ＭＳ 明朝" w:hint="eastAsia"/>
        </w:rPr>
        <w:t>条</w:t>
      </w:r>
      <w:r w:rsidR="006658D6" w:rsidRPr="00563489">
        <w:rPr>
          <w:rFonts w:ascii="ＭＳ 明朝" w:eastAsia="ＭＳ 明朝" w:hAnsi="ＭＳ 明朝" w:hint="eastAsia"/>
        </w:rPr>
        <w:t>第１項前段</w:t>
      </w:r>
      <w:r w:rsidR="00C5533F" w:rsidRPr="00563489">
        <w:rPr>
          <w:rFonts w:ascii="ＭＳ 明朝" w:eastAsia="ＭＳ 明朝" w:hAnsi="ＭＳ 明朝" w:hint="eastAsia"/>
        </w:rPr>
        <w:t>に規定する実績報告書は、様式第</w:t>
      </w:r>
      <w:r w:rsidR="00736436" w:rsidRPr="00563489">
        <w:rPr>
          <w:rFonts w:ascii="ＭＳ 明朝" w:eastAsia="ＭＳ 明朝" w:hAnsi="ＭＳ 明朝" w:hint="eastAsia"/>
        </w:rPr>
        <w:t>４</w:t>
      </w:r>
      <w:r w:rsidR="00C5533F" w:rsidRPr="00563489">
        <w:rPr>
          <w:rFonts w:ascii="ＭＳ 明朝" w:eastAsia="ＭＳ 明朝" w:hAnsi="ＭＳ 明朝" w:hint="eastAsia"/>
        </w:rPr>
        <w:t>号のとおりとする。</w:t>
      </w:r>
    </w:p>
    <w:p w14:paraId="1B6954EF" w14:textId="531020E6" w:rsidR="00C5533F" w:rsidRPr="00563489" w:rsidRDefault="00C5533F" w:rsidP="00C5533F">
      <w:pPr>
        <w:ind w:left="210" w:hangingChars="100" w:hanging="210"/>
        <w:rPr>
          <w:rFonts w:ascii="ＭＳ 明朝" w:eastAsia="ＭＳ 明朝" w:hAnsi="ＭＳ 明朝"/>
        </w:rPr>
      </w:pPr>
      <w:r w:rsidRPr="00563489">
        <w:rPr>
          <w:rFonts w:ascii="ＭＳ 明朝" w:eastAsia="ＭＳ 明朝" w:hAnsi="ＭＳ 明朝" w:hint="eastAsia"/>
        </w:rPr>
        <w:t>２　前項の実績報告書の提出期限は、事業完了</w:t>
      </w:r>
      <w:r w:rsidR="006658D6" w:rsidRPr="00563489">
        <w:rPr>
          <w:rFonts w:ascii="ＭＳ 明朝" w:eastAsia="ＭＳ 明朝" w:hAnsi="ＭＳ 明朝" w:hint="eastAsia"/>
        </w:rPr>
        <w:t>の日から起算して</w:t>
      </w:r>
      <w:r w:rsidRPr="00563489">
        <w:rPr>
          <w:rFonts w:ascii="ＭＳ 明朝" w:eastAsia="ＭＳ 明朝" w:hAnsi="ＭＳ 明朝" w:hint="eastAsia"/>
        </w:rPr>
        <w:t>１ヶ月</w:t>
      </w:r>
      <w:r w:rsidR="006658D6" w:rsidRPr="00563489">
        <w:rPr>
          <w:rFonts w:ascii="ＭＳ 明朝" w:eastAsia="ＭＳ 明朝" w:hAnsi="ＭＳ 明朝" w:hint="eastAsia"/>
        </w:rPr>
        <w:t>を経過した日</w:t>
      </w:r>
      <w:r w:rsidRPr="00563489">
        <w:rPr>
          <w:rFonts w:ascii="ＭＳ 明朝" w:eastAsia="ＭＳ 明朝" w:hAnsi="ＭＳ 明朝" w:hint="eastAsia"/>
        </w:rPr>
        <w:t>又は</w:t>
      </w:r>
      <w:r w:rsidR="006658D6" w:rsidRPr="00563489">
        <w:rPr>
          <w:rFonts w:ascii="ＭＳ 明朝" w:eastAsia="ＭＳ 明朝" w:hAnsi="ＭＳ 明朝" w:hint="eastAsia"/>
        </w:rPr>
        <w:t>交付の決定に係る県の会計年度が終了する年度</w:t>
      </w:r>
      <w:r w:rsidRPr="00563489">
        <w:rPr>
          <w:rFonts w:ascii="ＭＳ 明朝" w:eastAsia="ＭＳ 明朝" w:hAnsi="ＭＳ 明朝" w:hint="eastAsia"/>
        </w:rPr>
        <w:t>の３月31日のいずれか早い方とし、その提出部数は１部とする。</w:t>
      </w:r>
    </w:p>
    <w:p w14:paraId="6EF57D9B" w14:textId="17013A21" w:rsidR="00C5533F" w:rsidRPr="00563489" w:rsidRDefault="00C5533F" w:rsidP="00C5533F">
      <w:pPr>
        <w:ind w:left="210" w:hangingChars="100" w:hanging="210"/>
        <w:rPr>
          <w:rFonts w:ascii="ＭＳ 明朝" w:eastAsia="ＭＳ 明朝" w:hAnsi="ＭＳ 明朝"/>
        </w:rPr>
      </w:pPr>
    </w:p>
    <w:p w14:paraId="76F36A13" w14:textId="03215917" w:rsidR="00C5533F" w:rsidRPr="00563489" w:rsidRDefault="00C5533F" w:rsidP="00C5533F">
      <w:pPr>
        <w:ind w:left="210" w:hangingChars="100" w:hanging="210"/>
        <w:rPr>
          <w:rFonts w:ascii="ＭＳ 明朝" w:eastAsia="ＭＳ 明朝" w:hAnsi="ＭＳ 明朝"/>
        </w:rPr>
      </w:pPr>
      <w:r w:rsidRPr="00563489">
        <w:rPr>
          <w:rFonts w:ascii="ＭＳ 明朝" w:eastAsia="ＭＳ 明朝" w:hAnsi="ＭＳ 明朝" w:hint="eastAsia"/>
        </w:rPr>
        <w:t>（補助金の交付）</w:t>
      </w:r>
    </w:p>
    <w:p w14:paraId="465E0BD6" w14:textId="5F07048B" w:rsidR="007767FD" w:rsidRPr="00563489" w:rsidRDefault="00C5533F" w:rsidP="00563489">
      <w:pPr>
        <w:ind w:left="210" w:hangingChars="100" w:hanging="210"/>
        <w:rPr>
          <w:rFonts w:ascii="ＭＳ 明朝" w:eastAsia="ＭＳ 明朝" w:hAnsi="ＭＳ 明朝"/>
        </w:rPr>
      </w:pPr>
      <w:r w:rsidRPr="00563489">
        <w:rPr>
          <w:rFonts w:ascii="ＭＳ 明朝" w:eastAsia="ＭＳ 明朝" w:hAnsi="ＭＳ 明朝" w:hint="eastAsia"/>
        </w:rPr>
        <w:t>第</w:t>
      </w:r>
      <w:r w:rsidR="006658D6" w:rsidRPr="00563489">
        <w:rPr>
          <w:rFonts w:ascii="ＭＳ 明朝" w:eastAsia="ＭＳ 明朝" w:hAnsi="ＭＳ 明朝" w:hint="eastAsia"/>
        </w:rPr>
        <w:t>９</w:t>
      </w:r>
      <w:r w:rsidRPr="00563489">
        <w:rPr>
          <w:rFonts w:ascii="ＭＳ 明朝" w:eastAsia="ＭＳ 明朝" w:hAnsi="ＭＳ 明朝" w:hint="eastAsia"/>
        </w:rPr>
        <w:t xml:space="preserve">条　</w:t>
      </w:r>
      <w:r w:rsidR="006658D6" w:rsidRPr="00563489">
        <w:rPr>
          <w:rFonts w:ascii="ＭＳ 明朝" w:eastAsia="ＭＳ 明朝" w:hAnsi="ＭＳ 明朝" w:hint="eastAsia"/>
        </w:rPr>
        <w:t>規則第</w:t>
      </w:r>
      <w:r w:rsidR="00BC1922">
        <w:rPr>
          <w:rFonts w:ascii="ＭＳ 明朝" w:eastAsia="ＭＳ 明朝" w:hAnsi="ＭＳ 明朝" w:hint="eastAsia"/>
        </w:rPr>
        <w:t>１５</w:t>
      </w:r>
      <w:r w:rsidR="006658D6" w:rsidRPr="00563489">
        <w:rPr>
          <w:rFonts w:ascii="ＭＳ 明朝" w:eastAsia="ＭＳ 明朝" w:hAnsi="ＭＳ 明朝" w:hint="eastAsia"/>
        </w:rPr>
        <w:t>条第１項に規定する補助金交付</w:t>
      </w:r>
      <w:r w:rsidR="0002186E" w:rsidRPr="00AD7B5B">
        <w:rPr>
          <w:rFonts w:ascii="ＭＳ 明朝" w:eastAsia="ＭＳ 明朝" w:hAnsi="ＭＳ 明朝" w:hint="eastAsia"/>
        </w:rPr>
        <w:t>請求書</w:t>
      </w:r>
      <w:r w:rsidR="007767FD" w:rsidRPr="00563489">
        <w:rPr>
          <w:rFonts w:ascii="ＭＳ 明朝" w:eastAsia="ＭＳ 明朝" w:hAnsi="ＭＳ 明朝" w:hint="eastAsia"/>
        </w:rPr>
        <w:t>は、様式第５号</w:t>
      </w:r>
      <w:r w:rsidR="006658D6" w:rsidRPr="00563489">
        <w:rPr>
          <w:rFonts w:ascii="ＭＳ 明朝" w:eastAsia="ＭＳ 明朝" w:hAnsi="ＭＳ 明朝" w:hint="eastAsia"/>
        </w:rPr>
        <w:t>のとおりとする。</w:t>
      </w:r>
    </w:p>
    <w:p w14:paraId="6E030A90" w14:textId="05B91AB8" w:rsidR="002910D3" w:rsidRPr="00BC1922" w:rsidRDefault="002910D3" w:rsidP="00C5533F">
      <w:pPr>
        <w:ind w:left="210" w:hangingChars="100" w:hanging="210"/>
        <w:rPr>
          <w:rFonts w:ascii="ＭＳ 明朝" w:eastAsia="ＭＳ 明朝" w:hAnsi="ＭＳ 明朝"/>
        </w:rPr>
      </w:pPr>
    </w:p>
    <w:p w14:paraId="2942C79B" w14:textId="2BFB63F9" w:rsidR="002910D3" w:rsidRPr="00563489" w:rsidRDefault="002910D3" w:rsidP="00C5533F">
      <w:pPr>
        <w:ind w:left="210" w:hangingChars="100" w:hanging="210"/>
        <w:rPr>
          <w:rFonts w:ascii="ＭＳ 明朝" w:eastAsia="ＭＳ 明朝" w:hAnsi="ＭＳ 明朝"/>
        </w:rPr>
      </w:pPr>
      <w:r w:rsidRPr="00563489">
        <w:rPr>
          <w:rFonts w:ascii="ＭＳ 明朝" w:eastAsia="ＭＳ 明朝" w:hAnsi="ＭＳ 明朝" w:hint="eastAsia"/>
        </w:rPr>
        <w:t>（その他）</w:t>
      </w:r>
    </w:p>
    <w:p w14:paraId="66370F50" w14:textId="2591937E" w:rsidR="002910D3" w:rsidRPr="00563489" w:rsidRDefault="002910D3" w:rsidP="00C5533F">
      <w:pPr>
        <w:ind w:left="210" w:hangingChars="100" w:hanging="210"/>
        <w:rPr>
          <w:rFonts w:ascii="ＭＳ 明朝" w:eastAsia="ＭＳ 明朝" w:hAnsi="ＭＳ 明朝"/>
        </w:rPr>
      </w:pPr>
      <w:r w:rsidRPr="00563489">
        <w:rPr>
          <w:rFonts w:ascii="ＭＳ 明朝" w:eastAsia="ＭＳ 明朝" w:hAnsi="ＭＳ 明朝" w:hint="eastAsia"/>
        </w:rPr>
        <w:t>第10条　この要綱に定めるもののほか、補助金の交付に関して必要な事項は別に定めるものとする。</w:t>
      </w:r>
    </w:p>
    <w:p w14:paraId="39512593" w14:textId="791B523D" w:rsidR="009B22D1" w:rsidRPr="00563489" w:rsidRDefault="009B22D1" w:rsidP="00C5533F">
      <w:pPr>
        <w:ind w:left="210" w:hangingChars="100" w:hanging="210"/>
        <w:rPr>
          <w:rFonts w:ascii="ＭＳ 明朝" w:eastAsia="ＭＳ 明朝" w:hAnsi="ＭＳ 明朝"/>
        </w:rPr>
      </w:pPr>
    </w:p>
    <w:p w14:paraId="282EE632" w14:textId="1159452B" w:rsidR="009B22D1" w:rsidRPr="00563489" w:rsidRDefault="009B22D1" w:rsidP="004320B6">
      <w:pPr>
        <w:rPr>
          <w:rFonts w:ascii="ＭＳ 明朝" w:eastAsia="ＭＳ 明朝" w:hAnsi="ＭＳ 明朝"/>
        </w:rPr>
      </w:pPr>
      <w:r w:rsidRPr="00563489">
        <w:rPr>
          <w:rFonts w:ascii="ＭＳ 明朝" w:eastAsia="ＭＳ 明朝" w:hAnsi="ＭＳ 明朝" w:hint="eastAsia"/>
        </w:rPr>
        <w:t>附則</w:t>
      </w:r>
    </w:p>
    <w:p w14:paraId="28BF3F2A" w14:textId="021C5ECF" w:rsidR="00A71A1D" w:rsidRPr="00AB1933" w:rsidRDefault="009B22D1" w:rsidP="004320B6">
      <w:pPr>
        <w:ind w:leftChars="100" w:left="210"/>
        <w:rPr>
          <w:rFonts w:ascii="ＭＳ 明朝" w:eastAsia="ＭＳ 明朝" w:hAnsi="ＭＳ 明朝"/>
        </w:rPr>
      </w:pPr>
      <w:r w:rsidRPr="00CE155A">
        <w:rPr>
          <w:rFonts w:ascii="ＭＳ 明朝" w:eastAsia="ＭＳ 明朝" w:hAnsi="ＭＳ 明朝" w:hint="eastAsia"/>
        </w:rPr>
        <w:t>この要綱は、令和</w:t>
      </w:r>
      <w:r w:rsidR="0013509B" w:rsidRPr="00CE155A">
        <w:rPr>
          <w:rFonts w:ascii="ＭＳ 明朝" w:eastAsia="ＭＳ 明朝" w:hAnsi="ＭＳ 明朝" w:hint="eastAsia"/>
        </w:rPr>
        <w:t>６</w:t>
      </w:r>
      <w:r w:rsidRPr="00CE155A">
        <w:rPr>
          <w:rFonts w:ascii="ＭＳ 明朝" w:eastAsia="ＭＳ 明朝" w:hAnsi="ＭＳ 明朝" w:hint="eastAsia"/>
        </w:rPr>
        <w:t>年</w:t>
      </w:r>
      <w:r w:rsidR="00FF08F0">
        <w:rPr>
          <w:rFonts w:ascii="ＭＳ 明朝" w:eastAsia="ＭＳ 明朝" w:hAnsi="ＭＳ 明朝" w:hint="eastAsia"/>
        </w:rPr>
        <w:t>９</w:t>
      </w:r>
      <w:r w:rsidRPr="00CE155A">
        <w:rPr>
          <w:rFonts w:ascii="ＭＳ 明朝" w:eastAsia="ＭＳ 明朝" w:hAnsi="ＭＳ 明朝" w:hint="eastAsia"/>
        </w:rPr>
        <w:t>月</w:t>
      </w:r>
      <w:r w:rsidR="00FF08F0">
        <w:rPr>
          <w:rFonts w:ascii="ＭＳ 明朝" w:eastAsia="ＭＳ 明朝" w:hAnsi="ＭＳ 明朝" w:hint="eastAsia"/>
        </w:rPr>
        <w:t>３０</w:t>
      </w:r>
      <w:r w:rsidRPr="00CE155A">
        <w:rPr>
          <w:rFonts w:ascii="ＭＳ 明朝" w:eastAsia="ＭＳ 明朝" w:hAnsi="ＭＳ 明朝" w:hint="eastAsia"/>
        </w:rPr>
        <w:t>日から</w:t>
      </w:r>
      <w:r w:rsidR="006B7DF4">
        <w:rPr>
          <w:rFonts w:ascii="ＭＳ 明朝" w:eastAsia="ＭＳ 明朝" w:hAnsi="ＭＳ 明朝" w:hint="eastAsia"/>
        </w:rPr>
        <w:t>施行する。</w:t>
      </w:r>
    </w:p>
    <w:p w14:paraId="44D00101" w14:textId="77777777" w:rsidR="006B7DF4" w:rsidRPr="00FF08F0" w:rsidRDefault="006B7DF4" w:rsidP="0023633A">
      <w:pPr>
        <w:ind w:leftChars="100" w:left="210"/>
        <w:rPr>
          <w:rFonts w:ascii="ＭＳ 明朝" w:eastAsia="ＭＳ 明朝" w:hAnsi="ＭＳ 明朝"/>
        </w:rPr>
      </w:pPr>
    </w:p>
    <w:sectPr w:rsidR="006B7DF4" w:rsidRPr="00FF08F0" w:rsidSect="00492F59">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DA21" w14:textId="77777777" w:rsidR="00FC37BD" w:rsidRDefault="00FC37BD" w:rsidP="00461A91">
      <w:r>
        <w:separator/>
      </w:r>
    </w:p>
  </w:endnote>
  <w:endnote w:type="continuationSeparator" w:id="0">
    <w:p w14:paraId="407B4DEA" w14:textId="77777777" w:rsidR="00FC37BD" w:rsidRDefault="00FC37BD" w:rsidP="0046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F8CB" w14:textId="77777777" w:rsidR="00FC37BD" w:rsidRDefault="00FC37BD" w:rsidP="00461A91">
      <w:r>
        <w:separator/>
      </w:r>
    </w:p>
  </w:footnote>
  <w:footnote w:type="continuationSeparator" w:id="0">
    <w:p w14:paraId="2123C00C" w14:textId="77777777" w:rsidR="00FC37BD" w:rsidRDefault="00FC37BD" w:rsidP="00461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6338"/>
    <w:multiLevelType w:val="hybridMultilevel"/>
    <w:tmpl w:val="0360E9A2"/>
    <w:lvl w:ilvl="0" w:tplc="03043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25AC7"/>
    <w:multiLevelType w:val="hybridMultilevel"/>
    <w:tmpl w:val="8572CA5E"/>
    <w:lvl w:ilvl="0" w:tplc="0E1A7F00">
      <w:start w:val="1"/>
      <w:numFmt w:val="decimal"/>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1422730">
    <w:abstractNumId w:val="0"/>
  </w:num>
  <w:num w:numId="2" w16cid:durableId="1630815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F3"/>
    <w:rsid w:val="0002186E"/>
    <w:rsid w:val="0005317A"/>
    <w:rsid w:val="00053FD2"/>
    <w:rsid w:val="000545A4"/>
    <w:rsid w:val="00054C40"/>
    <w:rsid w:val="000D320F"/>
    <w:rsid w:val="00104357"/>
    <w:rsid w:val="0013509B"/>
    <w:rsid w:val="00137DA7"/>
    <w:rsid w:val="00155BF3"/>
    <w:rsid w:val="0018637A"/>
    <w:rsid w:val="001A5518"/>
    <w:rsid w:val="001C24D4"/>
    <w:rsid w:val="0022542F"/>
    <w:rsid w:val="0023633A"/>
    <w:rsid w:val="002910D3"/>
    <w:rsid w:val="002B0592"/>
    <w:rsid w:val="002B06A5"/>
    <w:rsid w:val="002B6151"/>
    <w:rsid w:val="002F2B66"/>
    <w:rsid w:val="00331961"/>
    <w:rsid w:val="00395EC4"/>
    <w:rsid w:val="003D1328"/>
    <w:rsid w:val="00406A26"/>
    <w:rsid w:val="004307DB"/>
    <w:rsid w:val="004320B6"/>
    <w:rsid w:val="00461A91"/>
    <w:rsid w:val="00467348"/>
    <w:rsid w:val="0048581B"/>
    <w:rsid w:val="00492F59"/>
    <w:rsid w:val="004A20AE"/>
    <w:rsid w:val="004B07AD"/>
    <w:rsid w:val="004E041B"/>
    <w:rsid w:val="004E7CF3"/>
    <w:rsid w:val="00563489"/>
    <w:rsid w:val="00572C2B"/>
    <w:rsid w:val="00582521"/>
    <w:rsid w:val="005E3B8D"/>
    <w:rsid w:val="00603F32"/>
    <w:rsid w:val="006658D6"/>
    <w:rsid w:val="006745C5"/>
    <w:rsid w:val="006B7C45"/>
    <w:rsid w:val="006B7DF4"/>
    <w:rsid w:val="0072119B"/>
    <w:rsid w:val="00736436"/>
    <w:rsid w:val="007767FD"/>
    <w:rsid w:val="007802AA"/>
    <w:rsid w:val="0079753C"/>
    <w:rsid w:val="007C169E"/>
    <w:rsid w:val="007C1CFF"/>
    <w:rsid w:val="007F1FE6"/>
    <w:rsid w:val="0081770B"/>
    <w:rsid w:val="0086264C"/>
    <w:rsid w:val="00882B55"/>
    <w:rsid w:val="008A4457"/>
    <w:rsid w:val="008B278F"/>
    <w:rsid w:val="008C3370"/>
    <w:rsid w:val="008F6643"/>
    <w:rsid w:val="00983EE5"/>
    <w:rsid w:val="009A6635"/>
    <w:rsid w:val="009B22D1"/>
    <w:rsid w:val="009D4280"/>
    <w:rsid w:val="00A04B45"/>
    <w:rsid w:val="00A46583"/>
    <w:rsid w:val="00A578AB"/>
    <w:rsid w:val="00A6130F"/>
    <w:rsid w:val="00A71A1D"/>
    <w:rsid w:val="00AB1933"/>
    <w:rsid w:val="00AD7B5B"/>
    <w:rsid w:val="00B14B3C"/>
    <w:rsid w:val="00B20AA6"/>
    <w:rsid w:val="00B66CEB"/>
    <w:rsid w:val="00B720EB"/>
    <w:rsid w:val="00B723D5"/>
    <w:rsid w:val="00BB6C50"/>
    <w:rsid w:val="00BC1922"/>
    <w:rsid w:val="00C0491A"/>
    <w:rsid w:val="00C5367A"/>
    <w:rsid w:val="00C5533F"/>
    <w:rsid w:val="00C8242E"/>
    <w:rsid w:val="00C91383"/>
    <w:rsid w:val="00CA21B6"/>
    <w:rsid w:val="00CE155A"/>
    <w:rsid w:val="00CE55B9"/>
    <w:rsid w:val="00D0560C"/>
    <w:rsid w:val="00D41948"/>
    <w:rsid w:val="00D46D72"/>
    <w:rsid w:val="00DB2820"/>
    <w:rsid w:val="00DD105F"/>
    <w:rsid w:val="00E05FE5"/>
    <w:rsid w:val="00E313B8"/>
    <w:rsid w:val="00E44C7A"/>
    <w:rsid w:val="00E65ED8"/>
    <w:rsid w:val="00E932EB"/>
    <w:rsid w:val="00EB3C6B"/>
    <w:rsid w:val="00EF5580"/>
    <w:rsid w:val="00EF6C4B"/>
    <w:rsid w:val="00F46032"/>
    <w:rsid w:val="00F62090"/>
    <w:rsid w:val="00F65327"/>
    <w:rsid w:val="00FB183A"/>
    <w:rsid w:val="00FC37BD"/>
    <w:rsid w:val="00FD3083"/>
    <w:rsid w:val="00FE5044"/>
    <w:rsid w:val="00FF08F0"/>
    <w:rsid w:val="00FF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7024D"/>
  <w15:chartTrackingRefBased/>
  <w15:docId w15:val="{67CDA51E-7C8F-4A88-AC2F-36F2FEB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A91"/>
    <w:pPr>
      <w:tabs>
        <w:tab w:val="center" w:pos="4252"/>
        <w:tab w:val="right" w:pos="8504"/>
      </w:tabs>
      <w:snapToGrid w:val="0"/>
    </w:pPr>
  </w:style>
  <w:style w:type="character" w:customStyle="1" w:styleId="a4">
    <w:name w:val="ヘッダー (文字)"/>
    <w:basedOn w:val="a0"/>
    <w:link w:val="a3"/>
    <w:uiPriority w:val="99"/>
    <w:rsid w:val="00461A91"/>
  </w:style>
  <w:style w:type="paragraph" w:styleId="a5">
    <w:name w:val="footer"/>
    <w:basedOn w:val="a"/>
    <w:link w:val="a6"/>
    <w:uiPriority w:val="99"/>
    <w:unhideWhenUsed/>
    <w:rsid w:val="00461A91"/>
    <w:pPr>
      <w:tabs>
        <w:tab w:val="center" w:pos="4252"/>
        <w:tab w:val="right" w:pos="8504"/>
      </w:tabs>
      <w:snapToGrid w:val="0"/>
    </w:pPr>
  </w:style>
  <w:style w:type="character" w:customStyle="1" w:styleId="a6">
    <w:name w:val="フッター (文字)"/>
    <w:basedOn w:val="a0"/>
    <w:link w:val="a5"/>
    <w:uiPriority w:val="99"/>
    <w:rsid w:val="00461A91"/>
  </w:style>
  <w:style w:type="table" w:styleId="a7">
    <w:name w:val="Table Grid"/>
    <w:basedOn w:val="a1"/>
    <w:uiPriority w:val="39"/>
    <w:rsid w:val="00FF4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C169E"/>
    <w:rPr>
      <w:sz w:val="18"/>
      <w:szCs w:val="18"/>
    </w:rPr>
  </w:style>
  <w:style w:type="paragraph" w:styleId="a9">
    <w:name w:val="annotation text"/>
    <w:basedOn w:val="a"/>
    <w:link w:val="aa"/>
    <w:uiPriority w:val="99"/>
    <w:semiHidden/>
    <w:unhideWhenUsed/>
    <w:rsid w:val="007C169E"/>
    <w:pPr>
      <w:jc w:val="left"/>
    </w:pPr>
  </w:style>
  <w:style w:type="character" w:customStyle="1" w:styleId="aa">
    <w:name w:val="コメント文字列 (文字)"/>
    <w:basedOn w:val="a0"/>
    <w:link w:val="a9"/>
    <w:uiPriority w:val="99"/>
    <w:semiHidden/>
    <w:rsid w:val="007C169E"/>
  </w:style>
  <w:style w:type="paragraph" w:styleId="ab">
    <w:name w:val="annotation subject"/>
    <w:basedOn w:val="a9"/>
    <w:next w:val="a9"/>
    <w:link w:val="ac"/>
    <w:uiPriority w:val="99"/>
    <w:semiHidden/>
    <w:unhideWhenUsed/>
    <w:rsid w:val="007C169E"/>
    <w:rPr>
      <w:b/>
      <w:bCs/>
    </w:rPr>
  </w:style>
  <w:style w:type="character" w:customStyle="1" w:styleId="ac">
    <w:name w:val="コメント内容 (文字)"/>
    <w:basedOn w:val="aa"/>
    <w:link w:val="ab"/>
    <w:uiPriority w:val="99"/>
    <w:semiHidden/>
    <w:rsid w:val="007C1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龍　賢志（健康福祉政策課）</dc:creator>
  <cp:keywords/>
  <dc:description/>
  <cp:lastModifiedBy>中島　靖憲（健康福祉政策課）</cp:lastModifiedBy>
  <cp:revision>5</cp:revision>
  <cp:lastPrinted>2024-02-05T09:57:00Z</cp:lastPrinted>
  <dcterms:created xsi:type="dcterms:W3CDTF">2024-09-20T06:52:00Z</dcterms:created>
  <dcterms:modified xsi:type="dcterms:W3CDTF">2024-09-27T07:54:00Z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