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4233" w14:textId="7F25B2CF" w:rsidR="000F4481" w:rsidRPr="00F52D89" w:rsidRDefault="000F4481" w:rsidP="000F4481">
      <w:pPr>
        <w:jc w:val="cente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物品売買契約書</w:t>
      </w:r>
      <w:r w:rsidR="00F52D89" w:rsidRPr="00F52D89">
        <w:rPr>
          <w:rFonts w:ascii="ＭＳ 明朝" w:eastAsia="ＭＳ 明朝" w:hAnsi="ＭＳ 明朝" w:cs="Times New Roman" w:hint="eastAsia"/>
          <w:sz w:val="20"/>
          <w:szCs w:val="20"/>
        </w:rPr>
        <w:t>（案）</w:t>
      </w:r>
    </w:p>
    <w:p w14:paraId="74A6CB1E" w14:textId="77777777" w:rsidR="00F4795F" w:rsidRPr="00F52D89" w:rsidRDefault="00F4795F" w:rsidP="000F4481">
      <w:pPr>
        <w:jc w:val="center"/>
        <w:rPr>
          <w:rFonts w:ascii="ＭＳ 明朝" w:eastAsia="ＭＳ 明朝" w:hAnsi="ＭＳ 明朝" w:cs="Times New Roman"/>
          <w:spacing w:val="12"/>
          <w:sz w:val="20"/>
          <w:szCs w:val="20"/>
        </w:rPr>
      </w:pPr>
    </w:p>
    <w:p w14:paraId="03E86C0E" w14:textId="319D9DEA" w:rsidR="000F4481" w:rsidRPr="00F52D89" w:rsidRDefault="002E1022" w:rsidP="000F4481">
      <w:pPr>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佐賀県立神埼清明高等学校</w:t>
      </w:r>
      <w:r w:rsidR="000F4481" w:rsidRPr="00F52D89">
        <w:rPr>
          <w:rFonts w:ascii="ＭＳ 明朝" w:eastAsia="ＭＳ 明朝" w:hAnsi="ＭＳ 明朝" w:cs="Times New Roman" w:hint="eastAsia"/>
          <w:sz w:val="20"/>
          <w:szCs w:val="20"/>
        </w:rPr>
        <w:t>（以下「甲」という。）を発注者とし、□□□□□□□□□□□□□□□□（以下「乙」という。）を受注者として、次の表のとおり物品の売買について、次の条項により契約を締結する。</w:t>
      </w:r>
    </w:p>
    <w:p w14:paraId="0685FE13" w14:textId="77777777" w:rsidR="000F4481" w:rsidRPr="00F52D89" w:rsidRDefault="000F4481" w:rsidP="000F4481">
      <w:pPr>
        <w:rPr>
          <w:rFonts w:ascii="ＭＳ 明朝" w:eastAsia="ＭＳ 明朝" w:hAnsi="ＭＳ 明朝" w:cs="Times New Roman"/>
          <w:sz w:val="20"/>
          <w:szCs w:val="20"/>
        </w:rPr>
      </w:pPr>
    </w:p>
    <w:tbl>
      <w:tblPr>
        <w:tblStyle w:val="6"/>
        <w:tblW w:w="9173" w:type="dxa"/>
        <w:tblLook w:val="04A0" w:firstRow="1" w:lastRow="0" w:firstColumn="1" w:lastColumn="0" w:noHBand="0" w:noVBand="1"/>
      </w:tblPr>
      <w:tblGrid>
        <w:gridCol w:w="1236"/>
        <w:gridCol w:w="7937"/>
      </w:tblGrid>
      <w:tr w:rsidR="000F4481" w:rsidRPr="00F52D89" w14:paraId="2E700A07" w14:textId="77777777" w:rsidTr="00190FBE">
        <w:tc>
          <w:tcPr>
            <w:tcW w:w="1236" w:type="dxa"/>
          </w:tcPr>
          <w:p w14:paraId="5D70E017" w14:textId="77777777" w:rsidR="000F4481" w:rsidRPr="00F52D89" w:rsidRDefault="000F4481" w:rsidP="00AE6C37">
            <w:pPr>
              <w:rPr>
                <w:rFonts w:ascii="ＭＳ 明朝" w:hAnsi="ＭＳ 明朝"/>
              </w:rPr>
            </w:pPr>
            <w:r w:rsidRPr="00F52D89">
              <w:rPr>
                <w:rFonts w:ascii="ＭＳ 明朝" w:hAnsi="ＭＳ 明朝" w:hint="eastAsia"/>
              </w:rPr>
              <w:t>品　　名</w:t>
            </w:r>
          </w:p>
        </w:tc>
        <w:tc>
          <w:tcPr>
            <w:tcW w:w="7937" w:type="dxa"/>
          </w:tcPr>
          <w:p w14:paraId="4E51AD3E" w14:textId="7D65798F" w:rsidR="000F4481" w:rsidRPr="00F52D89" w:rsidRDefault="00D93DA0" w:rsidP="00AE6C37">
            <w:pPr>
              <w:rPr>
                <w:rFonts w:ascii="ＭＳ 明朝" w:hAnsi="ＭＳ 明朝"/>
              </w:rPr>
            </w:pPr>
            <w:r>
              <w:rPr>
                <w:rFonts w:ascii="ＭＳ 明朝" w:hAnsi="ＭＳ 明朝" w:hint="eastAsia"/>
              </w:rPr>
              <w:t>体操競技向け多視点映像コーチングシステム</w:t>
            </w:r>
          </w:p>
        </w:tc>
      </w:tr>
      <w:tr w:rsidR="000F4481" w:rsidRPr="00F52D89" w14:paraId="1955C8B0" w14:textId="77777777" w:rsidTr="00190FBE">
        <w:tc>
          <w:tcPr>
            <w:tcW w:w="1236" w:type="dxa"/>
          </w:tcPr>
          <w:p w14:paraId="1B3D749A" w14:textId="77777777" w:rsidR="000F4481" w:rsidRPr="00F52D89" w:rsidRDefault="000F4481" w:rsidP="00AE6C37">
            <w:pPr>
              <w:rPr>
                <w:rFonts w:ascii="ＭＳ 明朝" w:hAnsi="ＭＳ 明朝"/>
              </w:rPr>
            </w:pPr>
            <w:r w:rsidRPr="00F52D89">
              <w:rPr>
                <w:rFonts w:ascii="ＭＳ 明朝" w:hAnsi="ＭＳ 明朝" w:hint="eastAsia"/>
              </w:rPr>
              <w:t>数　　量</w:t>
            </w:r>
          </w:p>
        </w:tc>
        <w:tc>
          <w:tcPr>
            <w:tcW w:w="7937" w:type="dxa"/>
          </w:tcPr>
          <w:p w14:paraId="1FAF0B6B" w14:textId="60C965F6" w:rsidR="000F4481" w:rsidRPr="00F52D89" w:rsidRDefault="002E1022" w:rsidP="00AE6C37">
            <w:pPr>
              <w:rPr>
                <w:rFonts w:ascii="ＭＳ 明朝" w:hAnsi="ＭＳ 明朝"/>
              </w:rPr>
            </w:pPr>
            <w:r>
              <w:rPr>
                <w:rFonts w:ascii="ＭＳ 明朝" w:hAnsi="ＭＳ 明朝" w:hint="eastAsia"/>
              </w:rPr>
              <w:t>一式</w:t>
            </w:r>
            <w:r w:rsidR="00964E6B" w:rsidRPr="00F52D89">
              <w:rPr>
                <w:rFonts w:ascii="ＭＳ 明朝" w:hAnsi="ＭＳ 明朝" w:hint="eastAsia"/>
              </w:rPr>
              <w:t>（</w:t>
            </w:r>
            <w:r>
              <w:rPr>
                <w:rFonts w:ascii="ＭＳ 明朝" w:hAnsi="ＭＳ 明朝" w:hint="eastAsia"/>
              </w:rPr>
              <w:t>詳細は別紙仕様書のとおり</w:t>
            </w:r>
            <w:r w:rsidR="00964E6B" w:rsidRPr="00F52D89">
              <w:rPr>
                <w:rFonts w:ascii="ＭＳ 明朝" w:hAnsi="ＭＳ 明朝" w:hint="eastAsia"/>
              </w:rPr>
              <w:t>）</w:t>
            </w:r>
          </w:p>
        </w:tc>
      </w:tr>
      <w:tr w:rsidR="000F4481" w:rsidRPr="00F52D89" w14:paraId="5928D10A" w14:textId="77777777" w:rsidTr="00190FBE">
        <w:tc>
          <w:tcPr>
            <w:tcW w:w="1236" w:type="dxa"/>
          </w:tcPr>
          <w:p w14:paraId="0B00BFFD" w14:textId="77777777" w:rsidR="000F4481" w:rsidRPr="00F52D89" w:rsidRDefault="000F4481" w:rsidP="00AE6C37">
            <w:pPr>
              <w:rPr>
                <w:rFonts w:ascii="ＭＳ 明朝" w:hAnsi="ＭＳ 明朝"/>
              </w:rPr>
            </w:pPr>
            <w:r w:rsidRPr="00F52D89">
              <w:rPr>
                <w:rFonts w:ascii="ＭＳ 明朝" w:hAnsi="ＭＳ 明朝" w:hint="eastAsia"/>
              </w:rPr>
              <w:t>契約金額</w:t>
            </w:r>
          </w:p>
        </w:tc>
        <w:tc>
          <w:tcPr>
            <w:tcW w:w="7937" w:type="dxa"/>
          </w:tcPr>
          <w:p w14:paraId="36D1FB4B" w14:textId="77777777" w:rsidR="000F4481" w:rsidRPr="00F52D89" w:rsidRDefault="000F4481" w:rsidP="00AE6C37">
            <w:pPr>
              <w:rPr>
                <w:rFonts w:ascii="ＭＳ 明朝" w:hAnsi="ＭＳ 明朝"/>
              </w:rPr>
            </w:pPr>
            <w:r w:rsidRPr="00F52D89">
              <w:rPr>
                <w:rFonts w:ascii="ＭＳ 明朝" w:hAnsi="ＭＳ 明朝" w:hint="eastAsia"/>
              </w:rPr>
              <w:t>￥□□□―</w:t>
            </w:r>
          </w:p>
          <w:p w14:paraId="30A2306F" w14:textId="4BBC75D8" w:rsidR="000F4481" w:rsidRPr="00F52D89" w:rsidRDefault="000F4481" w:rsidP="00AE6C37">
            <w:pPr>
              <w:rPr>
                <w:rFonts w:ascii="ＭＳ 明朝" w:hAnsi="ＭＳ 明朝"/>
              </w:rPr>
            </w:pPr>
            <w:r w:rsidRPr="00F52D89">
              <w:rPr>
                <w:rFonts w:ascii="ＭＳ 明朝" w:hAnsi="ＭＳ 明朝" w:hint="eastAsia"/>
              </w:rPr>
              <w:t>（うち消費税及び地方消費税相当額　￥□□□</w:t>
            </w:r>
            <w:r w:rsidR="00794760" w:rsidRPr="00F52D89">
              <w:rPr>
                <w:rFonts w:ascii="ＭＳ 明朝" w:hAnsi="ＭＳ 明朝" w:hint="eastAsia"/>
              </w:rPr>
              <w:t>―</w:t>
            </w:r>
            <w:r w:rsidRPr="00F52D89">
              <w:rPr>
                <w:rFonts w:ascii="ＭＳ 明朝" w:hAnsi="ＭＳ 明朝" w:hint="eastAsia"/>
              </w:rPr>
              <w:t>）</w:t>
            </w:r>
          </w:p>
        </w:tc>
      </w:tr>
      <w:tr w:rsidR="000F4481" w:rsidRPr="00F52D89" w14:paraId="012F3F06" w14:textId="77777777" w:rsidTr="00190FBE">
        <w:tc>
          <w:tcPr>
            <w:tcW w:w="1236" w:type="dxa"/>
          </w:tcPr>
          <w:p w14:paraId="0DE847C0" w14:textId="77777777" w:rsidR="000F4481" w:rsidRPr="00F52D89" w:rsidRDefault="000F4481" w:rsidP="00AE6C37">
            <w:pPr>
              <w:rPr>
                <w:rFonts w:ascii="ＭＳ 明朝" w:hAnsi="ＭＳ 明朝"/>
              </w:rPr>
            </w:pPr>
            <w:r w:rsidRPr="00F52D89">
              <w:rPr>
                <w:rFonts w:ascii="ＭＳ 明朝" w:hAnsi="ＭＳ 明朝" w:hint="eastAsia"/>
              </w:rPr>
              <w:t>規　　格</w:t>
            </w:r>
          </w:p>
        </w:tc>
        <w:tc>
          <w:tcPr>
            <w:tcW w:w="7937" w:type="dxa"/>
          </w:tcPr>
          <w:p w14:paraId="23153F6F" w14:textId="0044D647" w:rsidR="000F4481" w:rsidRPr="00F52D89" w:rsidRDefault="00522F59" w:rsidP="00AE6C37">
            <w:pPr>
              <w:rPr>
                <w:rFonts w:ascii="ＭＳ 明朝" w:hAnsi="ＭＳ 明朝"/>
              </w:rPr>
            </w:pPr>
            <w:r w:rsidRPr="00F52D89">
              <w:rPr>
                <w:rFonts w:ascii="ＭＳ 明朝" w:hAnsi="ＭＳ 明朝" w:hint="eastAsia"/>
              </w:rPr>
              <w:t>別紙仕様書のとおり</w:t>
            </w:r>
          </w:p>
        </w:tc>
      </w:tr>
      <w:tr w:rsidR="00964E6B" w:rsidRPr="00F52D89" w14:paraId="3F2E8BEF" w14:textId="77777777" w:rsidTr="00190FBE">
        <w:tc>
          <w:tcPr>
            <w:tcW w:w="1236" w:type="dxa"/>
          </w:tcPr>
          <w:p w14:paraId="0C91776A" w14:textId="236B7424" w:rsidR="00964E6B" w:rsidRPr="00F52D89" w:rsidRDefault="00964E6B" w:rsidP="00F4795F">
            <w:pPr>
              <w:rPr>
                <w:rFonts w:ascii="ＭＳ 明朝" w:hAnsi="ＭＳ 明朝"/>
              </w:rPr>
            </w:pPr>
            <w:r w:rsidRPr="00F52D89">
              <w:rPr>
                <w:rFonts w:ascii="ＭＳ 明朝" w:hAnsi="ＭＳ 明朝" w:hint="eastAsia"/>
              </w:rPr>
              <w:t>納入期限</w:t>
            </w:r>
          </w:p>
        </w:tc>
        <w:tc>
          <w:tcPr>
            <w:tcW w:w="7937" w:type="dxa"/>
          </w:tcPr>
          <w:p w14:paraId="439ED3C2" w14:textId="658582C2" w:rsidR="00964E6B" w:rsidRPr="00F52D89" w:rsidRDefault="00964E6B" w:rsidP="00F4795F">
            <w:pPr>
              <w:rPr>
                <w:rFonts w:ascii="ＭＳ 明朝" w:hAnsi="ＭＳ 明朝"/>
              </w:rPr>
            </w:pPr>
            <w:r w:rsidRPr="00F52D89">
              <w:rPr>
                <w:rFonts w:ascii="ＭＳ 明朝" w:hAnsi="ＭＳ 明朝" w:hint="eastAsia"/>
              </w:rPr>
              <w:t>令和</w:t>
            </w:r>
            <w:r w:rsidR="00D93DA0">
              <w:rPr>
                <w:rFonts w:ascii="ＭＳ 明朝" w:hAnsi="ＭＳ 明朝" w:hint="eastAsia"/>
              </w:rPr>
              <w:t>７</w:t>
            </w:r>
            <w:r w:rsidRPr="00F52D89">
              <w:rPr>
                <w:rFonts w:ascii="ＭＳ 明朝" w:hAnsi="ＭＳ 明朝" w:hint="eastAsia"/>
              </w:rPr>
              <w:t>年</w:t>
            </w:r>
            <w:r w:rsidR="00D93DA0">
              <w:rPr>
                <w:rFonts w:ascii="ＭＳ 明朝" w:hAnsi="ＭＳ 明朝" w:hint="eastAsia"/>
              </w:rPr>
              <w:t>３</w:t>
            </w:r>
            <w:r w:rsidRPr="00F52D89">
              <w:rPr>
                <w:rFonts w:ascii="ＭＳ 明朝" w:hAnsi="ＭＳ 明朝" w:hint="eastAsia"/>
              </w:rPr>
              <w:t>月</w:t>
            </w:r>
            <w:r w:rsidR="00D93DA0">
              <w:rPr>
                <w:rFonts w:ascii="ＭＳ 明朝" w:hAnsi="ＭＳ 明朝" w:hint="eastAsia"/>
              </w:rPr>
              <w:t>１４</w:t>
            </w:r>
            <w:r w:rsidRPr="00F52D89">
              <w:rPr>
                <w:rFonts w:ascii="ＭＳ 明朝" w:hAnsi="ＭＳ 明朝" w:hint="eastAsia"/>
              </w:rPr>
              <w:t>日（</w:t>
            </w:r>
            <w:r w:rsidR="00A7748B">
              <w:rPr>
                <w:rFonts w:ascii="ＭＳ 明朝" w:hAnsi="ＭＳ 明朝" w:hint="eastAsia"/>
              </w:rPr>
              <w:t>金</w:t>
            </w:r>
            <w:r w:rsidRPr="00F52D89">
              <w:rPr>
                <w:rFonts w:ascii="ＭＳ 明朝" w:hAnsi="ＭＳ 明朝" w:hint="eastAsia"/>
              </w:rPr>
              <w:t>）</w:t>
            </w:r>
          </w:p>
        </w:tc>
      </w:tr>
      <w:tr w:rsidR="00964E6B" w:rsidRPr="00F52D89" w14:paraId="5F36BD3A" w14:textId="77777777" w:rsidTr="00190FBE">
        <w:tc>
          <w:tcPr>
            <w:tcW w:w="1236" w:type="dxa"/>
          </w:tcPr>
          <w:p w14:paraId="77BB38DF" w14:textId="69691E8A" w:rsidR="00964E6B" w:rsidRPr="00F52D89" w:rsidRDefault="00964E6B" w:rsidP="00F4795F">
            <w:pPr>
              <w:rPr>
                <w:rFonts w:ascii="ＭＳ 明朝" w:hAnsi="ＭＳ 明朝"/>
              </w:rPr>
            </w:pPr>
            <w:r w:rsidRPr="00F52D89">
              <w:rPr>
                <w:rFonts w:ascii="ＭＳ 明朝" w:hAnsi="ＭＳ 明朝" w:hint="eastAsia"/>
              </w:rPr>
              <w:t>納入場所</w:t>
            </w:r>
          </w:p>
        </w:tc>
        <w:tc>
          <w:tcPr>
            <w:tcW w:w="7937" w:type="dxa"/>
          </w:tcPr>
          <w:p w14:paraId="6481B62D" w14:textId="2A64CD87" w:rsidR="00964E6B" w:rsidRPr="00F52D89" w:rsidRDefault="002E1022" w:rsidP="00F4795F">
            <w:pPr>
              <w:rPr>
                <w:rFonts w:ascii="ＭＳ 明朝" w:hAnsi="ＭＳ 明朝"/>
              </w:rPr>
            </w:pPr>
            <w:r>
              <w:rPr>
                <w:rFonts w:ascii="ＭＳ 明朝" w:hAnsi="ＭＳ 明朝" w:hint="eastAsia"/>
              </w:rPr>
              <w:t>佐賀県立神埼清明高等学校　神埼市神埼町横武２番地</w:t>
            </w:r>
          </w:p>
        </w:tc>
      </w:tr>
    </w:tbl>
    <w:p w14:paraId="0DD65602" w14:textId="77777777" w:rsidR="00964E6B" w:rsidRPr="00F52D89" w:rsidRDefault="00964E6B" w:rsidP="000F4481">
      <w:pPr>
        <w:rPr>
          <w:rFonts w:ascii="ＭＳ 明朝" w:eastAsia="ＭＳ 明朝" w:hAnsi="ＭＳ 明朝" w:cs="Times New Roman"/>
          <w:sz w:val="20"/>
          <w:szCs w:val="20"/>
        </w:rPr>
      </w:pPr>
    </w:p>
    <w:p w14:paraId="4AFA70A6" w14:textId="49B3B292"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（信義則）</w:t>
      </w:r>
    </w:p>
    <w:p w14:paraId="04C06175" w14:textId="066850FB"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第１条　甲及び乙は、この契約の条項</w:t>
      </w:r>
      <w:r w:rsidR="00794760" w:rsidRPr="00F52D89">
        <w:rPr>
          <w:rFonts w:ascii="ＭＳ 明朝" w:eastAsia="ＭＳ 明朝" w:hAnsi="ＭＳ 明朝" w:cs="Times New Roman" w:hint="eastAsia"/>
          <w:sz w:val="20"/>
          <w:szCs w:val="20"/>
        </w:rPr>
        <w:t>及び</w:t>
      </w:r>
      <w:r w:rsidR="0096268E" w:rsidRPr="00F52D89">
        <w:rPr>
          <w:rFonts w:ascii="ＭＳ 明朝" w:eastAsia="ＭＳ 明朝" w:hAnsi="ＭＳ 明朝" w:cs="Times New Roman" w:hint="eastAsia"/>
          <w:sz w:val="20"/>
          <w:szCs w:val="20"/>
        </w:rPr>
        <w:t>仕様書</w:t>
      </w:r>
      <w:r w:rsidR="00794760" w:rsidRPr="00F52D89">
        <w:rPr>
          <w:rFonts w:ascii="ＭＳ 明朝" w:eastAsia="ＭＳ 明朝" w:hAnsi="ＭＳ 明朝" w:cs="Times New Roman" w:hint="eastAsia"/>
          <w:sz w:val="20"/>
          <w:szCs w:val="20"/>
        </w:rPr>
        <w:t>に定める要件を</w:t>
      </w:r>
      <w:r w:rsidRPr="00F52D89">
        <w:rPr>
          <w:rFonts w:ascii="ＭＳ 明朝" w:eastAsia="ＭＳ 明朝" w:hAnsi="ＭＳ 明朝" w:cs="Times New Roman" w:hint="eastAsia"/>
          <w:sz w:val="20"/>
          <w:szCs w:val="20"/>
        </w:rPr>
        <w:t>信義に従い、誠実に履行するものとする。</w:t>
      </w:r>
    </w:p>
    <w:p w14:paraId="63676E1D" w14:textId="77777777" w:rsidR="000F4481" w:rsidRPr="00F52D89" w:rsidRDefault="000F4481" w:rsidP="000F4481">
      <w:pPr>
        <w:ind w:left="200" w:hangingChars="100" w:hanging="200"/>
        <w:rPr>
          <w:rFonts w:ascii="ＭＳ 明朝" w:eastAsia="ＭＳ 明朝" w:hAnsi="ＭＳ 明朝" w:cs="Times New Roman"/>
          <w:sz w:val="20"/>
          <w:szCs w:val="20"/>
        </w:rPr>
      </w:pPr>
    </w:p>
    <w:p w14:paraId="11F8399C"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（契約保証金）</w:t>
      </w:r>
    </w:p>
    <w:p w14:paraId="7AC6DECC" w14:textId="53E92ED5" w:rsidR="000F4481" w:rsidRPr="00F52D89" w:rsidRDefault="000F4481" w:rsidP="000F4481">
      <w:pPr>
        <w:tabs>
          <w:tab w:val="left" w:pos="4395"/>
        </w:tabs>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第２条　甲は、佐賀県財務規則</w:t>
      </w:r>
      <w:r w:rsidR="00382B6C" w:rsidRPr="00F52D89">
        <w:rPr>
          <w:rFonts w:ascii="ＭＳ 明朝" w:eastAsia="ＭＳ 明朝" w:hAnsi="ＭＳ 明朝" w:cs="Times New Roman" w:hint="eastAsia"/>
          <w:sz w:val="20"/>
          <w:szCs w:val="20"/>
        </w:rPr>
        <w:t>（平成４年佐賀県規則第</w:t>
      </w:r>
      <w:r w:rsidR="00A1436E" w:rsidRPr="00F52D89">
        <w:rPr>
          <w:rFonts w:ascii="ＭＳ 明朝" w:eastAsia="ＭＳ 明朝" w:hAnsi="ＭＳ 明朝" w:cs="Times New Roman" w:hint="eastAsia"/>
          <w:sz w:val="20"/>
          <w:szCs w:val="20"/>
        </w:rPr>
        <w:t>35</w:t>
      </w:r>
      <w:r w:rsidR="00382B6C" w:rsidRPr="00F52D89">
        <w:rPr>
          <w:rFonts w:ascii="ＭＳ 明朝" w:eastAsia="ＭＳ 明朝" w:hAnsi="ＭＳ 明朝" w:cs="Times New Roman" w:hint="eastAsia"/>
          <w:sz w:val="20"/>
          <w:szCs w:val="20"/>
        </w:rPr>
        <w:t>号）</w:t>
      </w:r>
      <w:r w:rsidRPr="00F52D89">
        <w:rPr>
          <w:rFonts w:ascii="ＭＳ 明朝" w:eastAsia="ＭＳ 明朝" w:hAnsi="ＭＳ 明朝" w:cs="Times New Roman" w:hint="eastAsia"/>
          <w:sz w:val="20"/>
          <w:szCs w:val="20"/>
        </w:rPr>
        <w:t>第</w:t>
      </w:r>
      <w:r w:rsidR="00A1436E" w:rsidRPr="00F52D89">
        <w:rPr>
          <w:rFonts w:ascii="ＭＳ 明朝" w:eastAsia="ＭＳ 明朝" w:hAnsi="ＭＳ 明朝" w:cs="Times New Roman" w:hint="eastAsia"/>
          <w:sz w:val="20"/>
          <w:szCs w:val="20"/>
        </w:rPr>
        <w:t>115</w:t>
      </w:r>
      <w:r w:rsidRPr="00F52D89">
        <w:rPr>
          <w:rFonts w:ascii="ＭＳ 明朝" w:eastAsia="ＭＳ 明朝" w:hAnsi="ＭＳ 明朝" w:cs="Times New Roman" w:hint="eastAsia"/>
          <w:sz w:val="20"/>
          <w:szCs w:val="20"/>
        </w:rPr>
        <w:t>条第３項第</w:t>
      </w:r>
      <w:r w:rsidR="0096268E" w:rsidRPr="00F52D89">
        <w:rPr>
          <w:rFonts w:ascii="ＭＳ 明朝" w:eastAsia="ＭＳ 明朝" w:hAnsi="ＭＳ 明朝" w:cs="Times New Roman" w:hint="eastAsia"/>
          <w:sz w:val="20"/>
          <w:szCs w:val="20"/>
        </w:rPr>
        <w:t>３</w:t>
      </w:r>
      <w:r w:rsidRPr="00F52D89">
        <w:rPr>
          <w:rFonts w:ascii="ＭＳ 明朝" w:eastAsia="ＭＳ 明朝" w:hAnsi="ＭＳ 明朝" w:cs="Times New Roman" w:hint="eastAsia"/>
          <w:sz w:val="20"/>
          <w:szCs w:val="20"/>
        </w:rPr>
        <w:t>号により、乙に対して契約保証金の納付を免除する。</w:t>
      </w:r>
    </w:p>
    <w:p w14:paraId="3A5E431A" w14:textId="77777777" w:rsidR="000F4481" w:rsidRPr="00F52D89" w:rsidRDefault="000F4481" w:rsidP="000F4481">
      <w:pPr>
        <w:rPr>
          <w:rFonts w:ascii="ＭＳ 明朝" w:eastAsia="ＭＳ 明朝" w:hAnsi="ＭＳ 明朝" w:cs="Times New Roman"/>
          <w:sz w:val="20"/>
          <w:szCs w:val="20"/>
        </w:rPr>
      </w:pPr>
    </w:p>
    <w:p w14:paraId="4D411430"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（検査）</w:t>
      </w:r>
    </w:p>
    <w:p w14:paraId="54B043D0"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第３条　乙は、物品を納入しようとするときは、甲の指定する場所において検査を受けなければならない。</w:t>
      </w:r>
    </w:p>
    <w:p w14:paraId="09265C41" w14:textId="1BB73A6F" w:rsidR="000F4481" w:rsidRPr="00F52D89" w:rsidRDefault="000F4481" w:rsidP="000F4481">
      <w:pPr>
        <w:ind w:left="40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２　前項の検査は、物品納入の際、乙の立合いのものに行うものとする。ただし、検査に期日を要するものについては、前項の申出があった日から</w:t>
      </w:r>
      <w:r w:rsidR="00A1436E" w:rsidRPr="00F52D89">
        <w:rPr>
          <w:rFonts w:ascii="ＭＳ 明朝" w:eastAsia="ＭＳ 明朝" w:hAnsi="ＭＳ 明朝" w:cs="Times New Roman" w:hint="eastAsia"/>
          <w:sz w:val="20"/>
          <w:szCs w:val="20"/>
        </w:rPr>
        <w:t>10</w:t>
      </w:r>
      <w:r w:rsidRPr="00F52D89">
        <w:rPr>
          <w:rFonts w:ascii="ＭＳ 明朝" w:eastAsia="ＭＳ 明朝" w:hAnsi="ＭＳ 明朝" w:cs="Times New Roman" w:hint="eastAsia"/>
          <w:sz w:val="20"/>
          <w:szCs w:val="20"/>
        </w:rPr>
        <w:t>日以内に検査を行うものとする。</w:t>
      </w:r>
    </w:p>
    <w:p w14:paraId="1FADED5A" w14:textId="77777777" w:rsidR="000F4481" w:rsidRPr="00F52D89" w:rsidRDefault="000F4481" w:rsidP="000F4481">
      <w:pPr>
        <w:ind w:leftChars="87" w:left="383"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３　前項の規定による検査に合格しないものがあったときは、乙は、その負担で物品を取り換えさらに検査を受けなければならない。</w:t>
      </w:r>
    </w:p>
    <w:p w14:paraId="6E7750F6" w14:textId="77777777" w:rsidR="000F4481" w:rsidRPr="00F52D89" w:rsidRDefault="000F4481" w:rsidP="000F4481">
      <w:pPr>
        <w:ind w:leftChars="200" w:left="1820" w:hangingChars="700" w:hanging="1400"/>
        <w:rPr>
          <w:rFonts w:ascii="ＭＳ 明朝" w:eastAsia="ＭＳ 明朝" w:hAnsi="ＭＳ 明朝" w:cs="Times New Roman"/>
          <w:sz w:val="20"/>
          <w:szCs w:val="20"/>
        </w:rPr>
      </w:pPr>
    </w:p>
    <w:p w14:paraId="7269E134"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（納入）</w:t>
      </w:r>
    </w:p>
    <w:p w14:paraId="62F18133"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第４条　乙は、物品を納入するのに必要なすべての費用を負担するものとする。</w:t>
      </w:r>
    </w:p>
    <w:p w14:paraId="65F65E5D"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w:t>
      </w:r>
    </w:p>
    <w:p w14:paraId="378EF1A6"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（指示）</w:t>
      </w:r>
    </w:p>
    <w:p w14:paraId="01D93B4F"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第５条　乙は、天災その他避けがたい理由により、物品を納入することができないときは、直ちに甲に通知し、その指示を受けなければならない。</w:t>
      </w:r>
    </w:p>
    <w:p w14:paraId="05C4FC8D" w14:textId="77777777" w:rsidR="000F4481" w:rsidRPr="00F52D89" w:rsidRDefault="000F4481" w:rsidP="000F4481">
      <w:pPr>
        <w:rPr>
          <w:rFonts w:ascii="ＭＳ 明朝" w:eastAsia="ＭＳ 明朝" w:hAnsi="ＭＳ 明朝" w:cs="Times New Roman"/>
          <w:sz w:val="20"/>
          <w:szCs w:val="20"/>
        </w:rPr>
      </w:pPr>
    </w:p>
    <w:p w14:paraId="71195F33"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（契約の履行）</w:t>
      </w:r>
    </w:p>
    <w:p w14:paraId="75661E47" w14:textId="3A5B6C1E"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第６条　乙が行う契約の履行は、第３条の検査に合格した後、当該物品を納入場所に納入したときをもって完了するものとする。</w:t>
      </w:r>
    </w:p>
    <w:p w14:paraId="604FA0B9" w14:textId="77777777" w:rsidR="00794760" w:rsidRPr="00F52D89" w:rsidRDefault="00794760" w:rsidP="000F4481">
      <w:pPr>
        <w:ind w:left="200" w:hangingChars="100" w:hanging="200"/>
        <w:rPr>
          <w:rFonts w:ascii="ＭＳ 明朝" w:eastAsia="ＭＳ 明朝" w:hAnsi="ＭＳ 明朝" w:cs="Times New Roman"/>
          <w:sz w:val="20"/>
          <w:szCs w:val="20"/>
        </w:rPr>
      </w:pPr>
    </w:p>
    <w:p w14:paraId="69A476F6"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（危険負担）</w:t>
      </w:r>
    </w:p>
    <w:p w14:paraId="6574AE3B"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第７条　契約履行前の物品の滅失、損傷その他の損害については、乙の負担とする。</w:t>
      </w:r>
    </w:p>
    <w:p w14:paraId="484CF8BB" w14:textId="77777777" w:rsidR="000F4481" w:rsidRPr="00F52D89" w:rsidRDefault="000F4481" w:rsidP="000F4481">
      <w:pPr>
        <w:rPr>
          <w:rFonts w:ascii="ＭＳ 明朝" w:eastAsia="ＭＳ 明朝" w:hAnsi="ＭＳ 明朝" w:cs="Times New Roman"/>
          <w:sz w:val="20"/>
          <w:szCs w:val="20"/>
        </w:rPr>
      </w:pPr>
    </w:p>
    <w:p w14:paraId="4BEEFBF8"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（権利義務の譲渡などの禁止）</w:t>
      </w:r>
    </w:p>
    <w:p w14:paraId="2A45315C" w14:textId="082E8A01"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第８条　乙は</w:t>
      </w:r>
      <w:r w:rsidR="00794760" w:rsidRPr="00F52D89">
        <w:rPr>
          <w:rFonts w:ascii="ＭＳ 明朝" w:eastAsia="ＭＳ 明朝" w:hAnsi="ＭＳ 明朝" w:cs="Times New Roman" w:hint="eastAsia"/>
          <w:sz w:val="20"/>
          <w:szCs w:val="20"/>
        </w:rPr>
        <w:t>この契約によって生じる権利義務を他に譲渡し、又はその履行を委任し、もしくは請け負わせ並びに担保に供してはならない</w:t>
      </w:r>
      <w:r w:rsidRPr="00F52D89">
        <w:rPr>
          <w:rFonts w:ascii="ＭＳ 明朝" w:eastAsia="ＭＳ 明朝" w:hAnsi="ＭＳ 明朝" w:cs="Times New Roman" w:hint="eastAsia"/>
          <w:sz w:val="20"/>
          <w:szCs w:val="20"/>
        </w:rPr>
        <w:t>。ただし、甲の承諾がある場合については、この限りではない。</w:t>
      </w:r>
    </w:p>
    <w:p w14:paraId="3B836F36" w14:textId="77777777" w:rsidR="000F4481" w:rsidRPr="00F52D89" w:rsidRDefault="000F4481" w:rsidP="000F4481">
      <w:pPr>
        <w:ind w:left="200" w:hangingChars="100" w:hanging="200"/>
        <w:rPr>
          <w:rFonts w:ascii="ＭＳ 明朝" w:eastAsia="ＭＳ 明朝" w:hAnsi="ＭＳ 明朝" w:cs="Times New Roman"/>
          <w:sz w:val="20"/>
          <w:szCs w:val="20"/>
        </w:rPr>
      </w:pPr>
    </w:p>
    <w:p w14:paraId="3C4E4DD3"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（契約の解除）</w:t>
      </w:r>
    </w:p>
    <w:p w14:paraId="230C5E03" w14:textId="7777777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第９条　甲は、乙がこの契約に違反した場合のほか、次に掲げる場合に該当すると認めるときは、契約を解除することができる。</w:t>
      </w:r>
    </w:p>
    <w:p w14:paraId="2DE2233C" w14:textId="1E61EC18" w:rsidR="000F4481" w:rsidRPr="00F52D89" w:rsidRDefault="000F4481" w:rsidP="0096268E">
      <w:pPr>
        <w:ind w:left="40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（１）履行期限までに契約による義務を履行し終わる見込みがないとき、又は契約を履行しなかったとき。</w:t>
      </w:r>
    </w:p>
    <w:p w14:paraId="576E6E57"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（２）契約履行につき不正の行為があったとき。</w:t>
      </w:r>
    </w:p>
    <w:p w14:paraId="428BECA0"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lastRenderedPageBreak/>
        <w:t>（３）正当な理由がなく甲の指示に従わないとき。</w:t>
      </w:r>
    </w:p>
    <w:p w14:paraId="0D019AFB" w14:textId="77777777" w:rsidR="000F4481" w:rsidRPr="00F52D89" w:rsidRDefault="000F4481" w:rsidP="000F4481">
      <w:pPr>
        <w:ind w:left="40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（４）自己又は自社の役員等が次のいずれかに該当するものであることが判明したとき、又は次のイからキまでに掲げる者が、その経営に実質的に関与していることが判明したとき。</w:t>
      </w:r>
    </w:p>
    <w:p w14:paraId="11A35565" w14:textId="45B722AF" w:rsidR="000F4481" w:rsidRPr="00F52D89" w:rsidRDefault="000F4481" w:rsidP="000F4481">
      <w:pPr>
        <w:ind w:leftChars="200" w:left="82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ア  暴力団（暴力団員による不当な行為の防止等に関する法律(平成３年法律第</w:t>
      </w:r>
      <w:r w:rsidR="00A1436E" w:rsidRPr="00F52D89">
        <w:rPr>
          <w:rFonts w:ascii="ＭＳ 明朝" w:eastAsia="ＭＳ 明朝" w:hAnsi="ＭＳ 明朝" w:cs="Times New Roman" w:hint="eastAsia"/>
          <w:sz w:val="20"/>
          <w:szCs w:val="20"/>
        </w:rPr>
        <w:t>77</w:t>
      </w:r>
      <w:r w:rsidRPr="00F52D89">
        <w:rPr>
          <w:rFonts w:ascii="ＭＳ 明朝" w:eastAsia="ＭＳ 明朝" w:hAnsi="ＭＳ 明朝" w:cs="Times New Roman" w:hint="eastAsia"/>
          <w:sz w:val="20"/>
          <w:szCs w:val="20"/>
        </w:rPr>
        <w:t>号）第２条第２号に規定する暴力団をいう。以下同じ。）</w:t>
      </w:r>
    </w:p>
    <w:p w14:paraId="420FBEBC" w14:textId="77777777" w:rsidR="000F4481" w:rsidRPr="00F52D89" w:rsidRDefault="000F4481" w:rsidP="000F4481">
      <w:pPr>
        <w:ind w:leftChars="200" w:left="82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イ　暴力団員（暴力団員による不当な行為の防止等に関する法律第２条第６号に規定する暴力団員をいう。以下同じ。）</w:t>
      </w:r>
    </w:p>
    <w:p w14:paraId="7115113A" w14:textId="77777777" w:rsidR="000F4481" w:rsidRPr="00F52D89" w:rsidRDefault="000F4481" w:rsidP="000F4481">
      <w:pPr>
        <w:ind w:firstLineChars="200" w:firstLine="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ウ  暴力団員でなくなった日から５年を経過しない者</w:t>
      </w:r>
    </w:p>
    <w:p w14:paraId="5042E398" w14:textId="77777777" w:rsidR="000F4481" w:rsidRPr="00F52D89" w:rsidRDefault="000F4481" w:rsidP="000F4481">
      <w:pPr>
        <w:ind w:leftChars="200" w:left="82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エ  自己、自社若しくは第三者の不正な利益を図る目的又は第三者に損害を与える目的をもって暴力団又は暴力団員を利用している者</w:t>
      </w:r>
    </w:p>
    <w:p w14:paraId="31220C12" w14:textId="77777777" w:rsidR="000F4481" w:rsidRPr="00F52D89" w:rsidRDefault="000F4481" w:rsidP="000F4481">
      <w:pPr>
        <w:ind w:leftChars="200" w:left="820" w:hangingChars="200" w:hanging="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オ  暴力団又は暴力団員に対して資金等を提供し、又は便宜を供与する等直接的又は積極的に暴力団の維持運営に協力し、又は関与している者</w:t>
      </w:r>
    </w:p>
    <w:p w14:paraId="0235DDD1" w14:textId="77777777" w:rsidR="000F4481" w:rsidRPr="00F52D89" w:rsidRDefault="000F4481" w:rsidP="000F4481">
      <w:pPr>
        <w:ind w:firstLineChars="200" w:firstLine="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カ  暴力団又は暴力団員と社会的に非難されるべき関係を有している者</w:t>
      </w:r>
    </w:p>
    <w:p w14:paraId="678B5525" w14:textId="77777777" w:rsidR="000F4481" w:rsidRPr="00F52D89" w:rsidRDefault="000F4481" w:rsidP="000F4481">
      <w:pPr>
        <w:ind w:firstLineChars="200" w:firstLine="4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キ  暴力団又は暴力団員であることを知りながらこれらを利用している者</w:t>
      </w:r>
    </w:p>
    <w:p w14:paraId="674E4B73" w14:textId="77777777" w:rsidR="000F4481" w:rsidRPr="00F52D89" w:rsidRDefault="000F4481" w:rsidP="000F4481">
      <w:pPr>
        <w:ind w:firstLineChars="200" w:firstLine="400"/>
        <w:rPr>
          <w:rFonts w:ascii="ＭＳ 明朝" w:eastAsia="ＭＳ 明朝" w:hAnsi="ＭＳ 明朝" w:cs="Times New Roman"/>
          <w:sz w:val="20"/>
          <w:szCs w:val="20"/>
        </w:rPr>
      </w:pPr>
    </w:p>
    <w:p w14:paraId="41B177E8"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（損害賠償及び違約金）</w:t>
      </w:r>
    </w:p>
    <w:p w14:paraId="70F7756E" w14:textId="7A96E1C7" w:rsidR="000F4481" w:rsidRPr="00F52D89" w:rsidRDefault="000F4481" w:rsidP="00794760">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w:t>
      </w:r>
      <w:r w:rsidR="00A1436E" w:rsidRPr="00F52D89">
        <w:rPr>
          <w:rFonts w:ascii="ＭＳ 明朝" w:eastAsia="ＭＳ 明朝" w:hAnsi="ＭＳ 明朝" w:cs="Times New Roman" w:hint="eastAsia"/>
          <w:sz w:val="20"/>
          <w:szCs w:val="20"/>
        </w:rPr>
        <w:t>10</w:t>
      </w:r>
      <w:r w:rsidRPr="00F52D89">
        <w:rPr>
          <w:rFonts w:ascii="ＭＳ 明朝" w:eastAsia="ＭＳ 明朝" w:hAnsi="ＭＳ 明朝" w:cs="Times New Roman" w:hint="eastAsia"/>
          <w:sz w:val="20"/>
          <w:szCs w:val="20"/>
        </w:rPr>
        <w:t>条　乙は、自己の責めに帰すべき理由によって納入期限までに物品を完納しないときは、</w:t>
      </w:r>
      <w:r w:rsidR="00A1436E" w:rsidRPr="00F52D89">
        <w:rPr>
          <w:rFonts w:ascii="ＭＳ 明朝" w:eastAsia="ＭＳ 明朝" w:hAnsi="ＭＳ 明朝" w:cs="Times New Roman" w:hint="eastAsia"/>
          <w:sz w:val="20"/>
          <w:szCs w:val="20"/>
        </w:rPr>
        <w:t>遅延日数に応じ、当該未払い金額に対し政府契約の支払遅延防止等に関する法律第８条第１項の規定に基づく遅延利息の率を乗じた金額</w:t>
      </w:r>
      <w:r w:rsidRPr="00F52D89">
        <w:rPr>
          <w:rFonts w:ascii="ＭＳ 明朝" w:eastAsia="ＭＳ 明朝" w:hAnsi="ＭＳ 明朝" w:cs="Times New Roman" w:hint="eastAsia"/>
          <w:sz w:val="20"/>
          <w:szCs w:val="20"/>
        </w:rPr>
        <w:t>を履行遅延による損害賠償金として甲に支払うものとする。</w:t>
      </w:r>
    </w:p>
    <w:p w14:paraId="6060E230" w14:textId="3F22CC9E"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２　甲は、この契約を解除したため、損害を被ったときは、乙から違約金として契約額の</w:t>
      </w:r>
      <w:r w:rsidR="00A1436E" w:rsidRPr="00F52D89">
        <w:rPr>
          <w:rFonts w:ascii="ＭＳ 明朝" w:eastAsia="ＭＳ 明朝" w:hAnsi="ＭＳ 明朝" w:cs="Times New Roman" w:hint="eastAsia"/>
          <w:sz w:val="20"/>
          <w:szCs w:val="20"/>
        </w:rPr>
        <w:t>10</w:t>
      </w:r>
      <w:r w:rsidRPr="00F52D89">
        <w:rPr>
          <w:rFonts w:ascii="ＭＳ 明朝" w:eastAsia="ＭＳ 明朝" w:hAnsi="ＭＳ 明朝" w:cs="Times New Roman" w:hint="eastAsia"/>
          <w:sz w:val="20"/>
          <w:szCs w:val="20"/>
        </w:rPr>
        <w:t>分の１の額を徴収する。また、この場合において、なお損害があるときは、甲は、乙に損害賠償金を請求することができる。</w:t>
      </w:r>
    </w:p>
    <w:p w14:paraId="7FD2348F" w14:textId="77777777" w:rsidR="000F4481" w:rsidRPr="00F52D89" w:rsidRDefault="000F4481" w:rsidP="000F4481">
      <w:pPr>
        <w:rPr>
          <w:rFonts w:ascii="ＭＳ 明朝" w:eastAsia="ＭＳ 明朝" w:hAnsi="ＭＳ 明朝" w:cs="Times New Roman"/>
          <w:sz w:val="20"/>
          <w:szCs w:val="20"/>
        </w:rPr>
      </w:pPr>
    </w:p>
    <w:p w14:paraId="3E374C15" w14:textId="77777777"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（代金の支払）</w:t>
      </w:r>
    </w:p>
    <w:p w14:paraId="6A6E9E76" w14:textId="0CEC8667"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w:t>
      </w:r>
      <w:r w:rsidR="00A1436E" w:rsidRPr="00F52D89">
        <w:rPr>
          <w:rFonts w:ascii="ＭＳ 明朝" w:eastAsia="ＭＳ 明朝" w:hAnsi="ＭＳ 明朝" w:cs="Times New Roman" w:hint="eastAsia"/>
          <w:sz w:val="20"/>
          <w:szCs w:val="20"/>
        </w:rPr>
        <w:t>11</w:t>
      </w:r>
      <w:r w:rsidRPr="00F52D89">
        <w:rPr>
          <w:rFonts w:ascii="ＭＳ 明朝" w:eastAsia="ＭＳ 明朝" w:hAnsi="ＭＳ 明朝" w:cs="Times New Roman" w:hint="eastAsia"/>
          <w:sz w:val="20"/>
          <w:szCs w:val="20"/>
        </w:rPr>
        <w:t>条　甲は、乙が、第３条の検査に合格した後、乙が提出する適法な請求書を受理した日から</w:t>
      </w:r>
      <w:r w:rsidR="00A1436E" w:rsidRPr="00F52D89">
        <w:rPr>
          <w:rFonts w:ascii="ＭＳ 明朝" w:eastAsia="ＭＳ 明朝" w:hAnsi="ＭＳ 明朝" w:cs="Times New Roman" w:hint="eastAsia"/>
          <w:sz w:val="20"/>
          <w:szCs w:val="20"/>
        </w:rPr>
        <w:t>30</w:t>
      </w:r>
      <w:r w:rsidRPr="00F52D89">
        <w:rPr>
          <w:rFonts w:ascii="ＭＳ 明朝" w:eastAsia="ＭＳ 明朝" w:hAnsi="ＭＳ 明朝" w:cs="Times New Roman" w:hint="eastAsia"/>
          <w:sz w:val="20"/>
          <w:szCs w:val="20"/>
        </w:rPr>
        <w:t>日以内に代金の支払いをするものとする。</w:t>
      </w:r>
    </w:p>
    <w:p w14:paraId="30C21718" w14:textId="0E34D843"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２　前項の支払期限までに支払わないときは、支払期限到来の日の翌日から支払をする日までの日数に応じ、</w:t>
      </w:r>
      <w:r w:rsidR="00A1436E" w:rsidRPr="00F52D89">
        <w:rPr>
          <w:rFonts w:ascii="ＭＳ 明朝" w:eastAsia="ＭＳ 明朝" w:hAnsi="ＭＳ 明朝" w:cs="Times New Roman" w:hint="eastAsia"/>
          <w:sz w:val="20"/>
          <w:szCs w:val="20"/>
        </w:rPr>
        <w:t>当該未払い金額に対し政府契約の支払遅延防止等に関する法律第８条第１項の規定に基づく遅延利息の率を乗じた金額を遅延利息として</w:t>
      </w:r>
      <w:r w:rsidRPr="00F52D89">
        <w:rPr>
          <w:rFonts w:ascii="ＭＳ 明朝" w:eastAsia="ＭＳ 明朝" w:hAnsi="ＭＳ 明朝" w:cs="Times New Roman" w:hint="eastAsia"/>
          <w:sz w:val="20"/>
          <w:szCs w:val="20"/>
        </w:rPr>
        <w:t>乙に支払うものとする。</w:t>
      </w:r>
    </w:p>
    <w:p w14:paraId="20FCC1B9" w14:textId="77777777" w:rsidR="000F4481" w:rsidRPr="00F52D89" w:rsidRDefault="000F4481" w:rsidP="000F4481">
      <w:pPr>
        <w:rPr>
          <w:rFonts w:ascii="ＭＳ 明朝" w:eastAsia="ＭＳ 明朝" w:hAnsi="ＭＳ 明朝" w:cs="Times New Roman"/>
          <w:sz w:val="20"/>
          <w:szCs w:val="20"/>
        </w:rPr>
      </w:pPr>
    </w:p>
    <w:p w14:paraId="1BA08D0F" w14:textId="65F61372" w:rsidR="000F4481" w:rsidRPr="00F52D89" w:rsidRDefault="000F4481" w:rsidP="000F4481">
      <w:pPr>
        <w:autoSpaceDE w:val="0"/>
        <w:autoSpaceDN w:val="0"/>
        <w:adjustRightInd w:val="0"/>
        <w:spacing w:line="310" w:lineRule="exact"/>
        <w:jc w:val="left"/>
        <w:textAlignment w:val="baseline"/>
        <w:rPr>
          <w:rFonts w:ascii="ＭＳ 明朝" w:eastAsia="ＭＳ 明朝" w:hAnsi="ＭＳ 明朝" w:cs="ＭＳ 明朝"/>
          <w:spacing w:val="12"/>
          <w:kern w:val="0"/>
          <w:sz w:val="20"/>
          <w:szCs w:val="20"/>
        </w:rPr>
      </w:pPr>
      <w:r w:rsidRPr="00F52D89">
        <w:rPr>
          <w:rFonts w:ascii="ＭＳ 明朝" w:eastAsia="ＭＳ 明朝" w:hAnsi="ＭＳ 明朝" w:cs="ＭＳ 明朝" w:hint="eastAsia"/>
          <w:kern w:val="0"/>
          <w:sz w:val="20"/>
          <w:szCs w:val="20"/>
        </w:rPr>
        <w:t>（</w:t>
      </w:r>
      <w:r w:rsidR="006176D7" w:rsidRPr="00F52D89">
        <w:rPr>
          <w:rFonts w:ascii="ＭＳ 明朝" w:eastAsia="ＭＳ 明朝" w:hAnsi="ＭＳ 明朝" w:cs="ＭＳ 明朝" w:hint="eastAsia"/>
          <w:kern w:val="0"/>
          <w:sz w:val="20"/>
          <w:szCs w:val="20"/>
        </w:rPr>
        <w:t>契約内容</w:t>
      </w:r>
      <w:r w:rsidR="00794760" w:rsidRPr="00F52D89">
        <w:rPr>
          <w:rFonts w:ascii="ＭＳ 明朝" w:eastAsia="ＭＳ 明朝" w:hAnsi="ＭＳ 明朝" w:cs="ＭＳ 明朝" w:hint="eastAsia"/>
          <w:kern w:val="0"/>
          <w:sz w:val="20"/>
          <w:szCs w:val="20"/>
        </w:rPr>
        <w:t>の</w:t>
      </w:r>
      <w:r w:rsidR="006176D7" w:rsidRPr="00F52D89">
        <w:rPr>
          <w:rFonts w:ascii="ＭＳ 明朝" w:eastAsia="ＭＳ 明朝" w:hAnsi="ＭＳ 明朝" w:cs="ＭＳ 明朝" w:hint="eastAsia"/>
          <w:kern w:val="0"/>
          <w:sz w:val="20"/>
          <w:szCs w:val="20"/>
        </w:rPr>
        <w:t>不適合</w:t>
      </w:r>
      <w:r w:rsidR="00794760" w:rsidRPr="00F52D89">
        <w:rPr>
          <w:rFonts w:ascii="ＭＳ 明朝" w:eastAsia="ＭＳ 明朝" w:hAnsi="ＭＳ 明朝" w:cs="ＭＳ 明朝" w:hint="eastAsia"/>
          <w:kern w:val="0"/>
          <w:sz w:val="20"/>
          <w:szCs w:val="20"/>
        </w:rPr>
        <w:t>責任</w:t>
      </w:r>
      <w:r w:rsidRPr="00F52D89">
        <w:rPr>
          <w:rFonts w:ascii="ＭＳ 明朝" w:eastAsia="ＭＳ 明朝" w:hAnsi="ＭＳ 明朝" w:cs="ＭＳ 明朝" w:hint="eastAsia"/>
          <w:kern w:val="0"/>
          <w:sz w:val="20"/>
          <w:szCs w:val="20"/>
        </w:rPr>
        <w:t>）</w:t>
      </w:r>
    </w:p>
    <w:p w14:paraId="79502A6C" w14:textId="1DBA7189" w:rsidR="000F4481" w:rsidRPr="00F52D89" w:rsidRDefault="000F4481" w:rsidP="000F4481">
      <w:pPr>
        <w:autoSpaceDE w:val="0"/>
        <w:autoSpaceDN w:val="0"/>
        <w:adjustRightInd w:val="0"/>
        <w:spacing w:line="310" w:lineRule="exact"/>
        <w:ind w:left="200" w:hangingChars="100" w:hanging="200"/>
        <w:jc w:val="left"/>
        <w:textAlignment w:val="baseline"/>
        <w:rPr>
          <w:rFonts w:ascii="ＭＳ 明朝" w:eastAsia="ＭＳ 明朝" w:hAnsi="ＭＳ 明朝" w:cs="ＭＳ 明朝"/>
          <w:spacing w:val="12"/>
          <w:kern w:val="0"/>
          <w:sz w:val="20"/>
          <w:szCs w:val="20"/>
        </w:rPr>
      </w:pPr>
      <w:r w:rsidRPr="00F52D89">
        <w:rPr>
          <w:rFonts w:ascii="ＭＳ 明朝" w:eastAsia="ＭＳ 明朝" w:hAnsi="ＭＳ 明朝" w:cs="ＭＳ 明朝" w:hint="eastAsia"/>
          <w:kern w:val="0"/>
          <w:sz w:val="20"/>
          <w:szCs w:val="20"/>
        </w:rPr>
        <w:t>第</w:t>
      </w:r>
      <w:r w:rsidRPr="00F52D89">
        <w:rPr>
          <w:rFonts w:ascii="ＭＳ 明朝" w:eastAsia="ＭＳ 明朝" w:hAnsi="ＭＳ 明朝" w:cs="Times New Roman" w:hint="eastAsia"/>
          <w:kern w:val="0"/>
          <w:sz w:val="20"/>
          <w:szCs w:val="20"/>
        </w:rPr>
        <w:t>１２</w:t>
      </w:r>
      <w:r w:rsidRPr="00F52D89">
        <w:rPr>
          <w:rFonts w:ascii="ＭＳ 明朝" w:eastAsia="ＭＳ 明朝" w:hAnsi="ＭＳ 明朝" w:cs="ＭＳ 明朝" w:hint="eastAsia"/>
          <w:kern w:val="0"/>
          <w:sz w:val="20"/>
          <w:szCs w:val="20"/>
        </w:rPr>
        <w:t>条　乙は、納入した物品が契約の内容に適合しないものであるときは、自己の負担で修理又は交換するものとする。</w:t>
      </w:r>
    </w:p>
    <w:p w14:paraId="1378775C" w14:textId="77777777" w:rsidR="000F4481" w:rsidRPr="00F52D89" w:rsidRDefault="000F4481" w:rsidP="000F4481">
      <w:pPr>
        <w:rPr>
          <w:rFonts w:ascii="ＭＳ 明朝" w:eastAsia="ＭＳ 明朝" w:hAnsi="ＭＳ 明朝" w:cs="Times New Roman"/>
          <w:sz w:val="20"/>
          <w:szCs w:val="20"/>
        </w:rPr>
      </w:pPr>
    </w:p>
    <w:p w14:paraId="0F87BD4C" w14:textId="77777777" w:rsidR="000F4481" w:rsidRPr="00F52D89" w:rsidRDefault="000F4481" w:rsidP="000F4481">
      <w:pPr>
        <w:rPr>
          <w:rFonts w:ascii="ＭＳ 明朝" w:eastAsia="ＭＳ 明朝" w:hAnsi="ＭＳ 明朝" w:cs="Times New Roman"/>
          <w:spacing w:val="12"/>
          <w:sz w:val="20"/>
          <w:szCs w:val="20"/>
        </w:rPr>
      </w:pPr>
      <w:r w:rsidRPr="00F52D89">
        <w:rPr>
          <w:rFonts w:ascii="ＭＳ 明朝" w:eastAsia="ＭＳ 明朝" w:hAnsi="ＭＳ 明朝" w:cs="Times New Roman" w:hint="eastAsia"/>
          <w:sz w:val="20"/>
          <w:szCs w:val="20"/>
        </w:rPr>
        <w:t>（疑義の解決）</w:t>
      </w:r>
    </w:p>
    <w:p w14:paraId="6575BAEA" w14:textId="704B59CB"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第１３条　この契約に定める事項に疑義が生じた場合、甲及び乙が協議して定めるものとする</w:t>
      </w:r>
      <w:r w:rsidR="00F52D89" w:rsidRPr="00F52D89">
        <w:rPr>
          <w:rFonts w:ascii="ＭＳ 明朝" w:eastAsia="ＭＳ 明朝" w:hAnsi="ＭＳ 明朝" w:cs="Times New Roman" w:hint="eastAsia"/>
          <w:sz w:val="20"/>
          <w:szCs w:val="20"/>
        </w:rPr>
        <w:t>。</w:t>
      </w:r>
      <w:r w:rsidRPr="00F52D89">
        <w:rPr>
          <w:rFonts w:ascii="ＭＳ 明朝" w:eastAsia="ＭＳ 明朝" w:hAnsi="ＭＳ 明朝" w:cs="Times New Roman" w:hint="eastAsia"/>
          <w:sz w:val="20"/>
          <w:szCs w:val="20"/>
        </w:rPr>
        <w:t>また、この契約に定めのない事項で必要がある場合は、佐賀県財務規則の定めるところによる。</w:t>
      </w:r>
    </w:p>
    <w:p w14:paraId="6767EBBB" w14:textId="77777777" w:rsidR="00794760" w:rsidRPr="00F52D89" w:rsidRDefault="00794760" w:rsidP="000F4481">
      <w:pPr>
        <w:ind w:left="200" w:hangingChars="100" w:hanging="200"/>
        <w:rPr>
          <w:rFonts w:ascii="ＭＳ 明朝" w:eastAsia="ＭＳ 明朝" w:hAnsi="ＭＳ 明朝" w:cs="Times New Roman"/>
          <w:sz w:val="20"/>
          <w:szCs w:val="20"/>
        </w:rPr>
      </w:pPr>
    </w:p>
    <w:p w14:paraId="70908696" w14:textId="63E6A9B1" w:rsidR="000F4481" w:rsidRPr="00F52D89" w:rsidRDefault="000F4481" w:rsidP="000F4481">
      <w:pPr>
        <w:ind w:left="200" w:hangingChars="100" w:hanging="200"/>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この契約の成立を証するため、本書２通を作成し、甲乙記名押印の上、各自１通を保有するものとする</w:t>
      </w:r>
      <w:r w:rsidR="00794760" w:rsidRPr="00F52D89">
        <w:rPr>
          <w:rFonts w:ascii="ＭＳ 明朝" w:eastAsia="ＭＳ 明朝" w:hAnsi="ＭＳ 明朝" w:cs="Times New Roman" w:hint="eastAsia"/>
          <w:sz w:val="20"/>
          <w:szCs w:val="20"/>
        </w:rPr>
        <w:t>。</w:t>
      </w:r>
    </w:p>
    <w:p w14:paraId="461B8E0A" w14:textId="77777777" w:rsidR="000F4481" w:rsidRPr="00F52D89" w:rsidRDefault="000F4481" w:rsidP="000F4481">
      <w:pPr>
        <w:rPr>
          <w:rFonts w:ascii="ＭＳ 明朝" w:eastAsia="ＭＳ 明朝" w:hAnsi="ＭＳ 明朝" w:cs="Times New Roman"/>
          <w:sz w:val="20"/>
          <w:szCs w:val="20"/>
        </w:rPr>
      </w:pPr>
    </w:p>
    <w:p w14:paraId="2A24EE46" w14:textId="28FF0319"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令和</w:t>
      </w:r>
      <w:r w:rsidR="00997C0D" w:rsidRPr="00F52D89">
        <w:rPr>
          <w:rFonts w:ascii="ＭＳ 明朝" w:eastAsia="ＭＳ 明朝" w:hAnsi="ＭＳ 明朝" w:cs="Times New Roman" w:hint="eastAsia"/>
          <w:sz w:val="20"/>
          <w:szCs w:val="20"/>
        </w:rPr>
        <w:t>６</w:t>
      </w:r>
      <w:r w:rsidRPr="00F52D89">
        <w:rPr>
          <w:rFonts w:ascii="ＭＳ 明朝" w:eastAsia="ＭＳ 明朝" w:hAnsi="ＭＳ 明朝" w:cs="Times New Roman" w:hint="eastAsia"/>
          <w:sz w:val="20"/>
          <w:szCs w:val="20"/>
        </w:rPr>
        <w:t>年</w:t>
      </w:r>
      <w:r w:rsidR="00997C0D" w:rsidRPr="00F52D89">
        <w:rPr>
          <w:rFonts w:ascii="ＭＳ 明朝" w:eastAsia="ＭＳ 明朝" w:hAnsi="ＭＳ 明朝" w:cs="Times New Roman" w:hint="eastAsia"/>
          <w:sz w:val="20"/>
          <w:szCs w:val="20"/>
        </w:rPr>
        <w:t xml:space="preserve">　　</w:t>
      </w:r>
      <w:r w:rsidRPr="00F52D89">
        <w:rPr>
          <w:rFonts w:ascii="ＭＳ 明朝" w:eastAsia="ＭＳ 明朝" w:hAnsi="ＭＳ 明朝" w:cs="Times New Roman" w:hint="eastAsia"/>
          <w:sz w:val="20"/>
          <w:szCs w:val="20"/>
        </w:rPr>
        <w:t>月　　日</w:t>
      </w:r>
    </w:p>
    <w:p w14:paraId="65D5C8B2" w14:textId="7C518560" w:rsidR="000F4481" w:rsidRPr="00F52D89" w:rsidRDefault="000F4481" w:rsidP="000F4481">
      <w:pPr>
        <w:rPr>
          <w:rFonts w:ascii="ＭＳ 明朝" w:eastAsia="ＭＳ 明朝" w:hAnsi="ＭＳ 明朝" w:cs="Times New Roman"/>
          <w:spacing w:val="12"/>
          <w:sz w:val="20"/>
          <w:szCs w:val="20"/>
        </w:rPr>
      </w:pPr>
    </w:p>
    <w:p w14:paraId="558149A0" w14:textId="7C925504"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w:t>
      </w:r>
      <w:r w:rsidR="00382B6C" w:rsidRPr="00F52D89">
        <w:rPr>
          <w:rFonts w:ascii="ＭＳ 明朝" w:eastAsia="ＭＳ 明朝" w:hAnsi="ＭＳ 明朝" w:cs="Times New Roman" w:hint="eastAsia"/>
          <w:sz w:val="20"/>
          <w:szCs w:val="20"/>
        </w:rPr>
        <w:t>発注</w:t>
      </w:r>
      <w:r w:rsidRPr="00F52D89">
        <w:rPr>
          <w:rFonts w:ascii="ＭＳ 明朝" w:eastAsia="ＭＳ 明朝" w:hAnsi="ＭＳ 明朝" w:cs="Times New Roman" w:hint="eastAsia"/>
          <w:sz w:val="20"/>
          <w:szCs w:val="20"/>
        </w:rPr>
        <w:t xml:space="preserve">者（甲）　</w:t>
      </w:r>
      <w:r w:rsidR="005864EC">
        <w:rPr>
          <w:rFonts w:ascii="ＭＳ 明朝" w:eastAsia="ＭＳ 明朝" w:hAnsi="ＭＳ 明朝" w:cs="Times New Roman" w:hint="eastAsia"/>
          <w:sz w:val="20"/>
          <w:szCs w:val="20"/>
        </w:rPr>
        <w:t>佐賀県</w:t>
      </w:r>
      <w:r w:rsidR="002E1022">
        <w:rPr>
          <w:rFonts w:ascii="ＭＳ 明朝" w:eastAsia="ＭＳ 明朝" w:hAnsi="ＭＳ 明朝" w:cs="Times New Roman" w:hint="eastAsia"/>
          <w:sz w:val="20"/>
          <w:szCs w:val="20"/>
        </w:rPr>
        <w:t>神埼市神埼町横武２番地</w:t>
      </w:r>
    </w:p>
    <w:p w14:paraId="5BF26DB8" w14:textId="358FC56C" w:rsidR="000F4481" w:rsidRPr="00F52D89" w:rsidRDefault="000F4481" w:rsidP="000F4481">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w:t>
      </w:r>
      <w:r w:rsidR="002E1022">
        <w:rPr>
          <w:rFonts w:ascii="ＭＳ 明朝" w:eastAsia="ＭＳ 明朝" w:hAnsi="ＭＳ 明朝" w:cs="Times New Roman" w:hint="eastAsia"/>
          <w:sz w:val="20"/>
          <w:szCs w:val="20"/>
        </w:rPr>
        <w:t>佐賀県立神埼清明高等学校</w:t>
      </w:r>
    </w:p>
    <w:p w14:paraId="7E680993" w14:textId="3AC083F6" w:rsidR="000F4481" w:rsidRPr="00F52D89" w:rsidRDefault="002E1022" w:rsidP="00A1436E">
      <w:pPr>
        <w:ind w:firstLineChars="1500" w:firstLine="3000"/>
        <w:rPr>
          <w:rFonts w:ascii="ＭＳ 明朝" w:eastAsia="ＭＳ 明朝" w:hAnsi="ＭＳ 明朝" w:cs="Times New Roman"/>
          <w:sz w:val="20"/>
          <w:szCs w:val="20"/>
        </w:rPr>
      </w:pPr>
      <w:r>
        <w:rPr>
          <w:rFonts w:ascii="ＭＳ 明朝" w:eastAsia="ＭＳ 明朝" w:hAnsi="ＭＳ 明朝" w:cs="Times New Roman" w:hint="eastAsia"/>
          <w:sz w:val="20"/>
          <w:szCs w:val="20"/>
        </w:rPr>
        <w:t>校長　尊田　益弘</w:t>
      </w:r>
    </w:p>
    <w:p w14:paraId="7091B8BD" w14:textId="5E76B7F9" w:rsidR="000F4481" w:rsidRPr="00F52D89" w:rsidRDefault="000F4481" w:rsidP="000F4481">
      <w:pPr>
        <w:rPr>
          <w:rFonts w:ascii="ＭＳ 明朝" w:eastAsia="ＭＳ 明朝" w:hAnsi="ＭＳ 明朝" w:cs="Times New Roman"/>
          <w:sz w:val="20"/>
          <w:szCs w:val="20"/>
        </w:rPr>
      </w:pPr>
    </w:p>
    <w:p w14:paraId="546E4E07" w14:textId="0B7CAE4A" w:rsidR="006A69A4" w:rsidRPr="00F52D89" w:rsidRDefault="000F4481" w:rsidP="00A1436E">
      <w:pPr>
        <w:rPr>
          <w:rFonts w:ascii="ＭＳ 明朝" w:eastAsia="ＭＳ 明朝" w:hAnsi="ＭＳ 明朝" w:cs="Times New Roman"/>
          <w:sz w:val="20"/>
          <w:szCs w:val="20"/>
        </w:rPr>
      </w:pPr>
      <w:r w:rsidRPr="00F52D89">
        <w:rPr>
          <w:rFonts w:ascii="ＭＳ 明朝" w:eastAsia="ＭＳ 明朝" w:hAnsi="ＭＳ 明朝" w:cs="Times New Roman" w:hint="eastAsia"/>
          <w:sz w:val="20"/>
          <w:szCs w:val="20"/>
        </w:rPr>
        <w:t xml:space="preserve">　　　　　　　　受</w:t>
      </w:r>
      <w:r w:rsidR="00382B6C" w:rsidRPr="00F52D89">
        <w:rPr>
          <w:rFonts w:ascii="ＭＳ 明朝" w:eastAsia="ＭＳ 明朝" w:hAnsi="ＭＳ 明朝" w:cs="Times New Roman" w:hint="eastAsia"/>
          <w:sz w:val="20"/>
          <w:szCs w:val="20"/>
        </w:rPr>
        <w:t>注</w:t>
      </w:r>
      <w:r w:rsidRPr="00F52D89">
        <w:rPr>
          <w:rFonts w:ascii="ＭＳ 明朝" w:eastAsia="ＭＳ 明朝" w:hAnsi="ＭＳ 明朝" w:cs="Times New Roman" w:hint="eastAsia"/>
          <w:sz w:val="20"/>
          <w:szCs w:val="20"/>
        </w:rPr>
        <w:t xml:space="preserve">者（乙）　</w:t>
      </w:r>
    </w:p>
    <w:sectPr w:rsidR="006A69A4" w:rsidRPr="00F52D89" w:rsidSect="00C46F23">
      <w:headerReference w:type="default" r:id="rId7"/>
      <w:pgSz w:w="11906" w:h="16838" w:code="9"/>
      <w:pgMar w:top="1134" w:right="1418" w:bottom="1134" w:left="1418" w:header="720" w:footer="720" w:gutter="0"/>
      <w:pgNumType w:fmt="numberInDash"/>
      <w:cols w:space="720"/>
      <w:noEndnote/>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5256" w14:textId="77777777" w:rsidR="002E1D02" w:rsidRDefault="002E1D02" w:rsidP="007E530A">
      <w:r>
        <w:separator/>
      </w:r>
    </w:p>
  </w:endnote>
  <w:endnote w:type="continuationSeparator" w:id="0">
    <w:p w14:paraId="4ED965CB" w14:textId="77777777" w:rsidR="002E1D02" w:rsidRDefault="002E1D02"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2A5F" w14:textId="77777777" w:rsidR="002E1D02" w:rsidRDefault="002E1D02" w:rsidP="007E530A">
      <w:r>
        <w:separator/>
      </w:r>
    </w:p>
  </w:footnote>
  <w:footnote w:type="continuationSeparator" w:id="0">
    <w:p w14:paraId="7E26E6F4" w14:textId="77777777" w:rsidR="002E1D02" w:rsidRDefault="002E1D02"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70701333">
    <w:abstractNumId w:val="10"/>
  </w:num>
  <w:num w:numId="2" w16cid:durableId="1731078538">
    <w:abstractNumId w:val="24"/>
  </w:num>
  <w:num w:numId="3" w16cid:durableId="34241401">
    <w:abstractNumId w:val="1"/>
  </w:num>
  <w:num w:numId="4" w16cid:durableId="1112702088">
    <w:abstractNumId w:val="26"/>
  </w:num>
  <w:num w:numId="5" w16cid:durableId="587933532">
    <w:abstractNumId w:val="25"/>
  </w:num>
  <w:num w:numId="6" w16cid:durableId="201216669">
    <w:abstractNumId w:val="15"/>
  </w:num>
  <w:num w:numId="7" w16cid:durableId="1024939433">
    <w:abstractNumId w:val="11"/>
  </w:num>
  <w:num w:numId="8" w16cid:durableId="598948204">
    <w:abstractNumId w:val="4"/>
  </w:num>
  <w:num w:numId="9" w16cid:durableId="28722021">
    <w:abstractNumId w:val="5"/>
  </w:num>
  <w:num w:numId="10" w16cid:durableId="1987735093">
    <w:abstractNumId w:val="19"/>
  </w:num>
  <w:num w:numId="11" w16cid:durableId="1956019384">
    <w:abstractNumId w:val="13"/>
  </w:num>
  <w:num w:numId="12" w16cid:durableId="2001810188">
    <w:abstractNumId w:val="14"/>
  </w:num>
  <w:num w:numId="13" w16cid:durableId="1609046604">
    <w:abstractNumId w:val="18"/>
  </w:num>
  <w:num w:numId="14" w16cid:durableId="1662542794">
    <w:abstractNumId w:val="22"/>
  </w:num>
  <w:num w:numId="15" w16cid:durableId="16397688">
    <w:abstractNumId w:val="20"/>
  </w:num>
  <w:num w:numId="16" w16cid:durableId="594023186">
    <w:abstractNumId w:val="6"/>
  </w:num>
  <w:num w:numId="17" w16cid:durableId="163980160">
    <w:abstractNumId w:val="16"/>
  </w:num>
  <w:num w:numId="18" w16cid:durableId="425082348">
    <w:abstractNumId w:val="21"/>
  </w:num>
  <w:num w:numId="19" w16cid:durableId="1656954849">
    <w:abstractNumId w:val="17"/>
  </w:num>
  <w:num w:numId="20" w16cid:durableId="994987829">
    <w:abstractNumId w:val="9"/>
  </w:num>
  <w:num w:numId="21" w16cid:durableId="47848160">
    <w:abstractNumId w:val="27"/>
  </w:num>
  <w:num w:numId="22" w16cid:durableId="476607585">
    <w:abstractNumId w:val="0"/>
  </w:num>
  <w:num w:numId="23" w16cid:durableId="1097825225">
    <w:abstractNumId w:val="23"/>
  </w:num>
  <w:num w:numId="24" w16cid:durableId="2022123752">
    <w:abstractNumId w:val="3"/>
  </w:num>
  <w:num w:numId="25" w16cid:durableId="1268342792">
    <w:abstractNumId w:val="8"/>
  </w:num>
  <w:num w:numId="26" w16cid:durableId="278486441">
    <w:abstractNumId w:val="7"/>
  </w:num>
  <w:num w:numId="27" w16cid:durableId="1500148487">
    <w:abstractNumId w:val="12"/>
  </w:num>
  <w:num w:numId="28" w16cid:durableId="739644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B2F0A"/>
    <w:rsid w:val="000C1453"/>
    <w:rsid w:val="000C5902"/>
    <w:rsid w:val="000E2604"/>
    <w:rsid w:val="000F32E9"/>
    <w:rsid w:val="000F4481"/>
    <w:rsid w:val="000F44E3"/>
    <w:rsid w:val="00100873"/>
    <w:rsid w:val="00111391"/>
    <w:rsid w:val="00111566"/>
    <w:rsid w:val="00121E5D"/>
    <w:rsid w:val="00123E0F"/>
    <w:rsid w:val="0013404B"/>
    <w:rsid w:val="00160077"/>
    <w:rsid w:val="0016196F"/>
    <w:rsid w:val="00165632"/>
    <w:rsid w:val="00170239"/>
    <w:rsid w:val="00174BD1"/>
    <w:rsid w:val="00190FBE"/>
    <w:rsid w:val="0019649A"/>
    <w:rsid w:val="001E02AF"/>
    <w:rsid w:val="001E67FD"/>
    <w:rsid w:val="001E70F3"/>
    <w:rsid w:val="001F3815"/>
    <w:rsid w:val="0024310F"/>
    <w:rsid w:val="00245492"/>
    <w:rsid w:val="00276EC6"/>
    <w:rsid w:val="0028758D"/>
    <w:rsid w:val="00295271"/>
    <w:rsid w:val="002B1E59"/>
    <w:rsid w:val="002C590F"/>
    <w:rsid w:val="002D6C5C"/>
    <w:rsid w:val="002E1022"/>
    <w:rsid w:val="002E1D02"/>
    <w:rsid w:val="00342532"/>
    <w:rsid w:val="003431A6"/>
    <w:rsid w:val="00346E58"/>
    <w:rsid w:val="00355210"/>
    <w:rsid w:val="003563C8"/>
    <w:rsid w:val="0036058B"/>
    <w:rsid w:val="003658B5"/>
    <w:rsid w:val="00382B6C"/>
    <w:rsid w:val="00391FCA"/>
    <w:rsid w:val="003A1B1A"/>
    <w:rsid w:val="003E168E"/>
    <w:rsid w:val="003F12E1"/>
    <w:rsid w:val="0042355D"/>
    <w:rsid w:val="0042552B"/>
    <w:rsid w:val="004769AD"/>
    <w:rsid w:val="00481D6A"/>
    <w:rsid w:val="00492188"/>
    <w:rsid w:val="004A2595"/>
    <w:rsid w:val="004B0447"/>
    <w:rsid w:val="004B4880"/>
    <w:rsid w:val="004E57C3"/>
    <w:rsid w:val="004F56E3"/>
    <w:rsid w:val="0050068D"/>
    <w:rsid w:val="00514CF3"/>
    <w:rsid w:val="00522F59"/>
    <w:rsid w:val="00535B1D"/>
    <w:rsid w:val="00546D19"/>
    <w:rsid w:val="00552867"/>
    <w:rsid w:val="005535CB"/>
    <w:rsid w:val="00554A14"/>
    <w:rsid w:val="00560580"/>
    <w:rsid w:val="00580574"/>
    <w:rsid w:val="005860F0"/>
    <w:rsid w:val="005864EC"/>
    <w:rsid w:val="0059548C"/>
    <w:rsid w:val="00596D12"/>
    <w:rsid w:val="005B6DBA"/>
    <w:rsid w:val="005C6437"/>
    <w:rsid w:val="005D3443"/>
    <w:rsid w:val="005E2736"/>
    <w:rsid w:val="00602A1C"/>
    <w:rsid w:val="00610D51"/>
    <w:rsid w:val="006176D7"/>
    <w:rsid w:val="006220AF"/>
    <w:rsid w:val="00631F03"/>
    <w:rsid w:val="00632E9D"/>
    <w:rsid w:val="0065776E"/>
    <w:rsid w:val="006616D0"/>
    <w:rsid w:val="00670990"/>
    <w:rsid w:val="00672603"/>
    <w:rsid w:val="006929A7"/>
    <w:rsid w:val="006A69A4"/>
    <w:rsid w:val="006C4A9D"/>
    <w:rsid w:val="006D6B2B"/>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B52AC"/>
    <w:rsid w:val="007C2ABE"/>
    <w:rsid w:val="007D03D5"/>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6268E"/>
    <w:rsid w:val="00964E6B"/>
    <w:rsid w:val="009755DB"/>
    <w:rsid w:val="009771D3"/>
    <w:rsid w:val="00991339"/>
    <w:rsid w:val="00997C0D"/>
    <w:rsid w:val="009A0D23"/>
    <w:rsid w:val="009A11FB"/>
    <w:rsid w:val="009B2057"/>
    <w:rsid w:val="009B487B"/>
    <w:rsid w:val="009B4D90"/>
    <w:rsid w:val="009B676C"/>
    <w:rsid w:val="009B7E9B"/>
    <w:rsid w:val="009D1F2F"/>
    <w:rsid w:val="009F1792"/>
    <w:rsid w:val="009F20BA"/>
    <w:rsid w:val="009F496C"/>
    <w:rsid w:val="00A11BEB"/>
    <w:rsid w:val="00A1436E"/>
    <w:rsid w:val="00A15C7D"/>
    <w:rsid w:val="00A24B9E"/>
    <w:rsid w:val="00A24C7C"/>
    <w:rsid w:val="00A2607B"/>
    <w:rsid w:val="00A32BA9"/>
    <w:rsid w:val="00A37C6D"/>
    <w:rsid w:val="00A401D9"/>
    <w:rsid w:val="00A40C9E"/>
    <w:rsid w:val="00A50D65"/>
    <w:rsid w:val="00A67CBA"/>
    <w:rsid w:val="00A71051"/>
    <w:rsid w:val="00A71214"/>
    <w:rsid w:val="00A7748B"/>
    <w:rsid w:val="00A8149D"/>
    <w:rsid w:val="00A967ED"/>
    <w:rsid w:val="00A97E63"/>
    <w:rsid w:val="00AB07BB"/>
    <w:rsid w:val="00AB1FD7"/>
    <w:rsid w:val="00AC0B41"/>
    <w:rsid w:val="00AD693A"/>
    <w:rsid w:val="00AF52FE"/>
    <w:rsid w:val="00B27B51"/>
    <w:rsid w:val="00B31875"/>
    <w:rsid w:val="00B462D4"/>
    <w:rsid w:val="00B54FFB"/>
    <w:rsid w:val="00B60558"/>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3525"/>
    <w:rsid w:val="00CD557B"/>
    <w:rsid w:val="00CE53E5"/>
    <w:rsid w:val="00CE5693"/>
    <w:rsid w:val="00CE7EA5"/>
    <w:rsid w:val="00CF52F2"/>
    <w:rsid w:val="00D02F8B"/>
    <w:rsid w:val="00D26E36"/>
    <w:rsid w:val="00D55CFD"/>
    <w:rsid w:val="00D62D9B"/>
    <w:rsid w:val="00D87CF4"/>
    <w:rsid w:val="00D93DA0"/>
    <w:rsid w:val="00D9648D"/>
    <w:rsid w:val="00DA19D7"/>
    <w:rsid w:val="00DB2E3D"/>
    <w:rsid w:val="00DC237D"/>
    <w:rsid w:val="00DD0A1B"/>
    <w:rsid w:val="00DD12D2"/>
    <w:rsid w:val="00E124AE"/>
    <w:rsid w:val="00E12FEB"/>
    <w:rsid w:val="00E207CD"/>
    <w:rsid w:val="00E21C59"/>
    <w:rsid w:val="00E67AFE"/>
    <w:rsid w:val="00E73376"/>
    <w:rsid w:val="00E86E15"/>
    <w:rsid w:val="00E962AC"/>
    <w:rsid w:val="00EA2EE7"/>
    <w:rsid w:val="00EB17A2"/>
    <w:rsid w:val="00EC6718"/>
    <w:rsid w:val="00ED3307"/>
    <w:rsid w:val="00ED6B90"/>
    <w:rsid w:val="00EF6374"/>
    <w:rsid w:val="00F039AB"/>
    <w:rsid w:val="00F138D2"/>
    <w:rsid w:val="00F33FB1"/>
    <w:rsid w:val="00F45722"/>
    <w:rsid w:val="00F4685C"/>
    <w:rsid w:val="00F4795F"/>
    <w:rsid w:val="00F52D89"/>
    <w:rsid w:val="00F5460E"/>
    <w:rsid w:val="00F55C5D"/>
    <w:rsid w:val="00F64272"/>
    <w:rsid w:val="00F80A8A"/>
    <w:rsid w:val="00F84217"/>
    <w:rsid w:val="00F94E58"/>
    <w:rsid w:val="00FA4804"/>
    <w:rsid w:val="00FD39DB"/>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秋吉　洋輔（神埼清明高等学校）</cp:lastModifiedBy>
  <cp:revision>15</cp:revision>
  <cp:lastPrinted>2021-08-27T05:03:00Z</cp:lastPrinted>
  <dcterms:created xsi:type="dcterms:W3CDTF">2023-10-26T02:14:00Z</dcterms:created>
  <dcterms:modified xsi:type="dcterms:W3CDTF">2024-08-27T09:04:00Z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